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11F" w:rsidRDefault="00A9011F" w:rsidP="00A9011F">
      <w:pPr>
        <w:pStyle w:val="Style"/>
        <w:shd w:val="clear" w:color="auto" w:fill="FFFFFF"/>
        <w:spacing w:before="168" w:line="336" w:lineRule="exact"/>
        <w:ind w:left="-450" w:right="5"/>
        <w:rPr>
          <w:b/>
          <w:bCs/>
          <w:color w:val="080A12"/>
          <w:sz w:val="31"/>
          <w:szCs w:val="31"/>
          <w:shd w:val="clear" w:color="auto" w:fill="FFFFFF"/>
        </w:rPr>
      </w:pPr>
      <w:r>
        <w:rPr>
          <w:noProof/>
        </w:rPr>
        <w:drawing>
          <wp:anchor distT="0" distB="0" distL="114300" distR="114300" simplePos="0" relativeHeight="251658240" behindDoc="1" locked="0" layoutInCell="0" allowOverlap="1" wp14:anchorId="6FA499A8" wp14:editId="18A7ADDB">
            <wp:simplePos x="0" y="0"/>
            <wp:positionH relativeFrom="margin">
              <wp:posOffset>3681095</wp:posOffset>
            </wp:positionH>
            <wp:positionV relativeFrom="margin">
              <wp:posOffset>-224790</wp:posOffset>
            </wp:positionV>
            <wp:extent cx="2621280" cy="20116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1280" cy="2011680"/>
                    </a:xfrm>
                    <a:prstGeom prst="rect">
                      <a:avLst/>
                    </a:prstGeom>
                    <a:noFill/>
                  </pic:spPr>
                </pic:pic>
              </a:graphicData>
            </a:graphic>
          </wp:anchor>
        </w:drawing>
      </w:r>
      <w:r>
        <w:rPr>
          <w:b/>
          <w:bCs/>
          <w:color w:val="080A12"/>
          <w:sz w:val="31"/>
          <w:szCs w:val="31"/>
          <w:shd w:val="clear" w:color="auto" w:fill="FFFFFF"/>
        </w:rPr>
        <w:t xml:space="preserve">      TOWN OF WOODBURY </w:t>
      </w:r>
    </w:p>
    <w:p w:rsidR="00A9011F" w:rsidRDefault="00A9011F" w:rsidP="00A9011F">
      <w:pPr>
        <w:pStyle w:val="Style"/>
        <w:shd w:val="clear" w:color="auto" w:fill="FFFFFF"/>
        <w:spacing w:before="153" w:line="307" w:lineRule="exact"/>
        <w:ind w:left="19" w:right="4881"/>
        <w:rPr>
          <w:color w:val="080A12"/>
          <w:w w:val="105"/>
          <w:sz w:val="21"/>
          <w:szCs w:val="21"/>
          <w:shd w:val="clear" w:color="auto" w:fill="FFFFFF"/>
        </w:rPr>
      </w:pPr>
      <w:r>
        <w:rPr>
          <w:color w:val="080A12"/>
          <w:w w:val="105"/>
          <w:sz w:val="21"/>
          <w:szCs w:val="21"/>
          <w:shd w:val="clear" w:color="auto" w:fill="FFFFFF"/>
        </w:rPr>
        <w:t xml:space="preserve">1672 VT RT 14 </w:t>
      </w:r>
      <w:r>
        <w:rPr>
          <w:color w:val="080A12"/>
          <w:w w:val="105"/>
          <w:sz w:val="21"/>
          <w:szCs w:val="21"/>
          <w:shd w:val="clear" w:color="auto" w:fill="FFFFFF"/>
        </w:rPr>
        <w:br/>
        <w:t>P.O</w:t>
      </w:r>
      <w:r>
        <w:rPr>
          <w:color w:val="2A2B30"/>
          <w:w w:val="105"/>
          <w:sz w:val="21"/>
          <w:szCs w:val="21"/>
          <w:shd w:val="clear" w:color="auto" w:fill="FFFFFF"/>
        </w:rPr>
        <w:t xml:space="preserve">. </w:t>
      </w:r>
      <w:r>
        <w:rPr>
          <w:color w:val="080A12"/>
          <w:w w:val="105"/>
          <w:sz w:val="21"/>
          <w:szCs w:val="21"/>
          <w:shd w:val="clear" w:color="auto" w:fill="FFFFFF"/>
        </w:rPr>
        <w:t xml:space="preserve">BOX 10 </w:t>
      </w:r>
    </w:p>
    <w:p w:rsidR="00A9011F" w:rsidRDefault="00A9011F" w:rsidP="00A9011F">
      <w:pPr>
        <w:pStyle w:val="Style"/>
        <w:shd w:val="clear" w:color="auto" w:fill="FFFFFF"/>
        <w:spacing w:line="307" w:lineRule="exact"/>
        <w:ind w:left="9"/>
        <w:rPr>
          <w:color w:val="080A12"/>
          <w:w w:val="105"/>
          <w:sz w:val="21"/>
          <w:szCs w:val="21"/>
          <w:shd w:val="clear" w:color="auto" w:fill="FFFFFF"/>
        </w:rPr>
      </w:pPr>
      <w:r>
        <w:rPr>
          <w:color w:val="080A12"/>
          <w:w w:val="105"/>
          <w:sz w:val="21"/>
          <w:szCs w:val="21"/>
          <w:shd w:val="clear" w:color="auto" w:fill="FFFFFF"/>
        </w:rPr>
        <w:t xml:space="preserve">WOODBURY, VERMONT 05681 </w:t>
      </w:r>
    </w:p>
    <w:p w:rsidR="00A9011F" w:rsidRDefault="00A9011F" w:rsidP="00A9011F">
      <w:pPr>
        <w:pStyle w:val="Style"/>
        <w:shd w:val="clear" w:color="auto" w:fill="FFFFFF"/>
        <w:spacing w:line="307" w:lineRule="exact"/>
        <w:ind w:left="9"/>
        <w:rPr>
          <w:color w:val="080A12"/>
          <w:w w:val="105"/>
          <w:sz w:val="21"/>
          <w:szCs w:val="21"/>
          <w:shd w:val="clear" w:color="auto" w:fill="FFFFFF"/>
        </w:rPr>
      </w:pPr>
      <w:r>
        <w:rPr>
          <w:color w:val="080A12"/>
          <w:w w:val="105"/>
          <w:sz w:val="21"/>
          <w:szCs w:val="21"/>
          <w:shd w:val="clear" w:color="auto" w:fill="FFFFFF"/>
        </w:rPr>
        <w:t xml:space="preserve">E-mail: </w:t>
      </w:r>
      <w:r w:rsidR="00862294">
        <w:rPr>
          <w:color w:val="080A12"/>
          <w:w w:val="105"/>
          <w:sz w:val="21"/>
          <w:szCs w:val="21"/>
          <w:u w:val="single"/>
          <w:shd w:val="clear" w:color="auto" w:fill="FFFFFF"/>
        </w:rPr>
        <w:t>clerk@woodburyvt.org</w:t>
      </w:r>
    </w:p>
    <w:p w:rsidR="00A9011F" w:rsidRDefault="00A9011F" w:rsidP="00A9011F">
      <w:pPr>
        <w:pStyle w:val="Style"/>
        <w:shd w:val="clear" w:color="auto" w:fill="FFFFFF"/>
        <w:spacing w:line="307" w:lineRule="exact"/>
        <w:ind w:left="9"/>
        <w:rPr>
          <w:color w:val="080A12"/>
          <w:w w:val="105"/>
          <w:sz w:val="21"/>
          <w:szCs w:val="21"/>
          <w:shd w:val="clear" w:color="auto" w:fill="FFFFFF"/>
        </w:rPr>
      </w:pPr>
      <w:r>
        <w:rPr>
          <w:color w:val="080A12"/>
          <w:w w:val="105"/>
          <w:sz w:val="21"/>
          <w:szCs w:val="21"/>
          <w:shd w:val="clear" w:color="auto" w:fill="FFFFFF"/>
        </w:rPr>
        <w:t xml:space="preserve">Phone: 802-456-7051 </w:t>
      </w:r>
    </w:p>
    <w:p w:rsidR="00A9011F" w:rsidRDefault="00A9011F" w:rsidP="00A9011F">
      <w:pPr>
        <w:pStyle w:val="Style"/>
        <w:shd w:val="clear" w:color="auto" w:fill="FFFFFF"/>
        <w:spacing w:line="307" w:lineRule="exact"/>
        <w:ind w:left="9"/>
        <w:rPr>
          <w:color w:val="080A12"/>
          <w:w w:val="105"/>
          <w:sz w:val="21"/>
          <w:szCs w:val="21"/>
          <w:shd w:val="clear" w:color="auto" w:fill="FFFFFF"/>
        </w:rPr>
      </w:pPr>
      <w:r>
        <w:rPr>
          <w:color w:val="080A12"/>
          <w:w w:val="105"/>
          <w:sz w:val="21"/>
          <w:szCs w:val="21"/>
          <w:shd w:val="clear" w:color="auto" w:fill="FFFFFF"/>
        </w:rPr>
        <w:t xml:space="preserve">FAX: 802-456-8834 </w:t>
      </w:r>
    </w:p>
    <w:p w:rsidR="00A9011F" w:rsidRPr="00862294" w:rsidRDefault="00862294" w:rsidP="00A9011F">
      <w:pPr>
        <w:pStyle w:val="Style"/>
        <w:shd w:val="clear" w:color="auto" w:fill="FFFFFF"/>
        <w:spacing w:line="307" w:lineRule="exact"/>
        <w:ind w:left="9"/>
        <w:rPr>
          <w:color w:val="080A12"/>
          <w:w w:val="105"/>
          <w:sz w:val="21"/>
          <w:szCs w:val="21"/>
          <w:u w:val="single"/>
          <w:shd w:val="clear" w:color="auto" w:fill="FFFFFF"/>
        </w:rPr>
      </w:pPr>
      <w:r>
        <w:rPr>
          <w:color w:val="080A12"/>
          <w:w w:val="105"/>
          <w:sz w:val="21"/>
          <w:szCs w:val="21"/>
          <w:shd w:val="clear" w:color="auto" w:fill="FFFFFF"/>
        </w:rPr>
        <w:t xml:space="preserve">Web Site </w:t>
      </w:r>
      <w:r w:rsidRPr="00862294">
        <w:rPr>
          <w:color w:val="080A12"/>
          <w:w w:val="105"/>
          <w:sz w:val="21"/>
          <w:szCs w:val="21"/>
          <w:u w:val="single"/>
          <w:shd w:val="clear" w:color="auto" w:fill="FFFFFF"/>
        </w:rPr>
        <w:t>woodburyvt.org</w:t>
      </w:r>
    </w:p>
    <w:p w:rsidR="00D57BB6" w:rsidRDefault="00C44B56" w:rsidP="00A9011F">
      <w:pPr>
        <w:jc w:val="right"/>
      </w:pPr>
    </w:p>
    <w:p w:rsidR="00283D34" w:rsidRDefault="00283D34" w:rsidP="00A9011F">
      <w:pPr>
        <w:jc w:val="right"/>
      </w:pPr>
    </w:p>
    <w:p w:rsidR="00283D34" w:rsidRDefault="00283D34" w:rsidP="00A9011F">
      <w:pPr>
        <w:jc w:val="right"/>
      </w:pPr>
    </w:p>
    <w:p w:rsidR="00283D34" w:rsidRDefault="009A4828" w:rsidP="009A4828">
      <w:pPr>
        <w:pStyle w:val="BodyText"/>
        <w:spacing w:before="90"/>
        <w:ind w:left="1390" w:right="1050" w:hanging="3030"/>
        <w:jc w:val="center"/>
        <w:rPr>
          <w:b/>
          <w:sz w:val="32"/>
          <w:szCs w:val="32"/>
        </w:rPr>
      </w:pPr>
      <w:r>
        <w:rPr>
          <w:b/>
          <w:sz w:val="32"/>
          <w:szCs w:val="32"/>
        </w:rPr>
        <w:t xml:space="preserve">                             </w:t>
      </w:r>
      <w:r w:rsidR="00283D34" w:rsidRPr="00283D34">
        <w:rPr>
          <w:b/>
          <w:sz w:val="32"/>
          <w:szCs w:val="32"/>
        </w:rPr>
        <w:t xml:space="preserve">Town of Woodbury Request for </w:t>
      </w:r>
      <w:r w:rsidR="00283D34">
        <w:rPr>
          <w:b/>
          <w:sz w:val="32"/>
          <w:szCs w:val="32"/>
        </w:rPr>
        <w:t>Bid</w:t>
      </w:r>
    </w:p>
    <w:p w:rsidR="009A4828" w:rsidRPr="00283D34" w:rsidRDefault="009A4828" w:rsidP="009A4828">
      <w:pPr>
        <w:pStyle w:val="BodyText"/>
        <w:spacing w:before="90"/>
        <w:ind w:left="1980" w:right="1050" w:hanging="3030"/>
        <w:jc w:val="center"/>
        <w:rPr>
          <w:b/>
          <w:sz w:val="32"/>
          <w:szCs w:val="32"/>
        </w:rPr>
      </w:pPr>
      <w:r>
        <w:rPr>
          <w:b/>
          <w:sz w:val="32"/>
          <w:szCs w:val="32"/>
        </w:rPr>
        <w:t xml:space="preserve">                      Three (3) Year Contract for Winter Sand</w:t>
      </w:r>
    </w:p>
    <w:p w:rsidR="00283D34" w:rsidRDefault="00283D34" w:rsidP="00283D34">
      <w:pPr>
        <w:pStyle w:val="BodyText"/>
        <w:rPr>
          <w:sz w:val="26"/>
        </w:rPr>
      </w:pPr>
    </w:p>
    <w:p w:rsidR="00283D34" w:rsidRDefault="00283D34" w:rsidP="00283D34">
      <w:pPr>
        <w:pStyle w:val="BodyText"/>
        <w:spacing w:before="9"/>
        <w:rPr>
          <w:sz w:val="21"/>
        </w:rPr>
      </w:pPr>
    </w:p>
    <w:p w:rsidR="009A4828" w:rsidRDefault="00283D34" w:rsidP="00283D34">
      <w:pPr>
        <w:pStyle w:val="BodyText"/>
        <w:ind w:left="100" w:right="129"/>
        <w:rPr>
          <w:rFonts w:asciiTheme="minorHAnsi" w:hAnsiTheme="minorHAnsi" w:cs="Arial"/>
          <w:color w:val="000000" w:themeColor="text1"/>
        </w:rPr>
      </w:pPr>
      <w:r w:rsidRPr="0020790D">
        <w:rPr>
          <w:rFonts w:asciiTheme="minorHAnsi" w:hAnsiTheme="minorHAnsi" w:cs="Arial"/>
          <w:color w:val="000000" w:themeColor="text1"/>
        </w:rPr>
        <w:t xml:space="preserve">The Town of Woodbury is soliciting bids for </w:t>
      </w:r>
      <w:r w:rsidR="00862294">
        <w:rPr>
          <w:rFonts w:asciiTheme="minorHAnsi" w:hAnsiTheme="minorHAnsi" w:cs="Arial"/>
          <w:color w:val="000000" w:themeColor="text1"/>
        </w:rPr>
        <w:t>10</w:t>
      </w:r>
      <w:r w:rsidR="008F41C6" w:rsidRPr="0020790D">
        <w:rPr>
          <w:rFonts w:asciiTheme="minorHAnsi" w:hAnsiTheme="minorHAnsi" w:cs="Arial"/>
          <w:color w:val="000000" w:themeColor="text1"/>
        </w:rPr>
        <w:t xml:space="preserve">,000 </w:t>
      </w:r>
      <w:r w:rsidR="00862294">
        <w:rPr>
          <w:rFonts w:asciiTheme="minorHAnsi" w:hAnsiTheme="minorHAnsi" w:cs="Arial"/>
          <w:color w:val="000000" w:themeColor="text1"/>
        </w:rPr>
        <w:t>cubic yards</w:t>
      </w:r>
      <w:r w:rsidR="008F41C6" w:rsidRPr="0020790D">
        <w:rPr>
          <w:rFonts w:asciiTheme="minorHAnsi" w:hAnsiTheme="minorHAnsi" w:cs="Arial"/>
          <w:color w:val="000000" w:themeColor="text1"/>
        </w:rPr>
        <w:t xml:space="preserve"> of </w:t>
      </w:r>
      <w:r w:rsidRPr="0020790D">
        <w:rPr>
          <w:rFonts w:asciiTheme="minorHAnsi" w:hAnsiTheme="minorHAnsi" w:cs="Arial"/>
          <w:color w:val="000000" w:themeColor="text1"/>
        </w:rPr>
        <w:t>Winter Sand</w:t>
      </w:r>
      <w:r w:rsidR="009F3D4E">
        <w:rPr>
          <w:rFonts w:asciiTheme="minorHAnsi" w:hAnsiTheme="minorHAnsi" w:cs="Arial"/>
          <w:color w:val="000000" w:themeColor="text1"/>
        </w:rPr>
        <w:t xml:space="preserve"> </w:t>
      </w:r>
      <w:r w:rsidR="00862294">
        <w:rPr>
          <w:rFonts w:asciiTheme="minorHAnsi" w:hAnsiTheme="minorHAnsi" w:cs="Arial"/>
          <w:color w:val="000000" w:themeColor="text1"/>
        </w:rPr>
        <w:t xml:space="preserve">over the next three years – 2,000 yards for 2022-2023, and 4,000 yards for the following two </w:t>
      </w:r>
      <w:r w:rsidR="009A4828">
        <w:rPr>
          <w:rFonts w:asciiTheme="minorHAnsi" w:hAnsiTheme="minorHAnsi" w:cs="Arial"/>
          <w:color w:val="000000" w:themeColor="text1"/>
        </w:rPr>
        <w:t xml:space="preserve"> </w:t>
      </w:r>
      <w:r w:rsidR="009F3D4E">
        <w:rPr>
          <w:rFonts w:asciiTheme="minorHAnsi" w:hAnsiTheme="minorHAnsi" w:cs="Arial"/>
          <w:color w:val="000000" w:themeColor="text1"/>
        </w:rPr>
        <w:t>winter season</w:t>
      </w:r>
      <w:r w:rsidR="009A4828">
        <w:rPr>
          <w:rFonts w:asciiTheme="minorHAnsi" w:hAnsiTheme="minorHAnsi" w:cs="Arial"/>
          <w:color w:val="000000" w:themeColor="text1"/>
        </w:rPr>
        <w:t>s</w:t>
      </w:r>
      <w:r w:rsidR="00862294">
        <w:rPr>
          <w:rFonts w:asciiTheme="minorHAnsi" w:hAnsiTheme="minorHAnsi" w:cs="Arial"/>
          <w:color w:val="000000" w:themeColor="text1"/>
        </w:rPr>
        <w:t xml:space="preserve"> (2023-4 and 2024-5)</w:t>
      </w:r>
      <w:r w:rsidR="008F41C6" w:rsidRPr="0020790D">
        <w:rPr>
          <w:rFonts w:asciiTheme="minorHAnsi" w:hAnsiTheme="minorHAnsi" w:cs="Arial"/>
          <w:color w:val="000000" w:themeColor="text1"/>
        </w:rPr>
        <w:t>.</w:t>
      </w:r>
      <w:r w:rsidRPr="0020790D">
        <w:rPr>
          <w:rFonts w:asciiTheme="minorHAnsi" w:hAnsiTheme="minorHAnsi" w:cs="Arial"/>
          <w:color w:val="000000" w:themeColor="text1"/>
        </w:rPr>
        <w:t xml:space="preserve"> </w:t>
      </w:r>
    </w:p>
    <w:p w:rsidR="009A4828" w:rsidRDefault="009A4828" w:rsidP="00283D34">
      <w:pPr>
        <w:pStyle w:val="BodyText"/>
        <w:ind w:left="100" w:right="129"/>
        <w:rPr>
          <w:rFonts w:asciiTheme="minorHAnsi" w:hAnsiTheme="minorHAnsi" w:cs="Arial"/>
          <w:color w:val="000000" w:themeColor="text1"/>
        </w:rPr>
      </w:pPr>
    </w:p>
    <w:p w:rsidR="00A67D22" w:rsidRDefault="00283D34" w:rsidP="00283D34">
      <w:pPr>
        <w:pStyle w:val="BodyText"/>
        <w:ind w:left="100" w:right="129"/>
        <w:rPr>
          <w:rFonts w:asciiTheme="minorHAnsi" w:hAnsiTheme="minorHAnsi" w:cs="Arial"/>
          <w:color w:val="000000" w:themeColor="text1"/>
        </w:rPr>
      </w:pPr>
      <w:r w:rsidRPr="0020790D">
        <w:rPr>
          <w:rFonts w:asciiTheme="minorHAnsi" w:hAnsiTheme="minorHAnsi" w:cs="Arial"/>
          <w:color w:val="000000" w:themeColor="text1"/>
        </w:rPr>
        <w:t>The sand shall contain 3/8”</w:t>
      </w:r>
      <w:r w:rsidR="004812B7" w:rsidRPr="0020790D">
        <w:rPr>
          <w:rFonts w:asciiTheme="minorHAnsi" w:hAnsiTheme="minorHAnsi" w:cs="Arial"/>
          <w:color w:val="000000" w:themeColor="text1"/>
        </w:rPr>
        <w:t xml:space="preserve">to </w:t>
      </w:r>
      <w:r w:rsidR="003F07AB">
        <w:rPr>
          <w:rFonts w:asciiTheme="minorHAnsi" w:hAnsiTheme="minorHAnsi" w:cs="Arial"/>
          <w:color w:val="000000" w:themeColor="text1"/>
        </w:rPr>
        <w:t>1/2</w:t>
      </w:r>
      <w:r w:rsidR="00A677DF" w:rsidRPr="0020790D">
        <w:rPr>
          <w:rFonts w:asciiTheme="minorHAnsi" w:hAnsiTheme="minorHAnsi" w:cs="Arial"/>
          <w:color w:val="000000" w:themeColor="text1"/>
        </w:rPr>
        <w:t>” stone</w:t>
      </w:r>
      <w:r w:rsidRPr="0020790D">
        <w:rPr>
          <w:rFonts w:asciiTheme="minorHAnsi" w:hAnsiTheme="minorHAnsi" w:cs="Arial"/>
          <w:color w:val="000000" w:themeColor="text1"/>
        </w:rPr>
        <w:t xml:space="preserve"> minus screened sand</w:t>
      </w:r>
      <w:r w:rsidR="00A57A0F" w:rsidRPr="0020790D">
        <w:rPr>
          <w:rFonts w:asciiTheme="minorHAnsi" w:hAnsiTheme="minorHAnsi" w:cs="Arial"/>
          <w:color w:val="000000" w:themeColor="text1"/>
        </w:rPr>
        <w:t xml:space="preserve"> and meet or exceed State and American Association of State Highway and Transportation Officials (AASHTO) </w:t>
      </w:r>
      <w:r w:rsidRPr="0020790D">
        <w:rPr>
          <w:rFonts w:asciiTheme="minorHAnsi" w:hAnsiTheme="minorHAnsi" w:cs="Arial"/>
          <w:color w:val="000000" w:themeColor="text1"/>
        </w:rPr>
        <w:t>specifications. (Please see the attached specifications sheet</w:t>
      </w:r>
      <w:r w:rsidR="00A57A0F" w:rsidRPr="0020790D">
        <w:rPr>
          <w:rFonts w:asciiTheme="minorHAnsi" w:hAnsiTheme="minorHAnsi" w:cs="Arial"/>
          <w:color w:val="000000" w:themeColor="text1"/>
        </w:rPr>
        <w:t xml:space="preserve"> on page 3.</w:t>
      </w:r>
      <w:r w:rsidRPr="0020790D">
        <w:rPr>
          <w:rFonts w:asciiTheme="minorHAnsi" w:hAnsiTheme="minorHAnsi" w:cs="Arial"/>
          <w:color w:val="000000" w:themeColor="text1"/>
        </w:rPr>
        <w:t xml:space="preserve">) </w:t>
      </w:r>
      <w:r w:rsidR="00F35A63">
        <w:rPr>
          <w:rFonts w:asciiTheme="minorHAnsi" w:hAnsiTheme="minorHAnsi" w:cs="Arial"/>
          <w:color w:val="000000" w:themeColor="text1"/>
        </w:rPr>
        <w:t xml:space="preserve">The Town may request a sand sample to </w:t>
      </w:r>
      <w:r w:rsidR="00A67D22">
        <w:rPr>
          <w:rFonts w:asciiTheme="minorHAnsi" w:hAnsiTheme="minorHAnsi" w:cs="Arial"/>
          <w:color w:val="000000" w:themeColor="text1"/>
        </w:rPr>
        <w:t>facilitate the bid award process.</w:t>
      </w:r>
    </w:p>
    <w:p w:rsidR="00A67D22" w:rsidRPr="00B65421" w:rsidRDefault="00A67D22" w:rsidP="00283D34">
      <w:pPr>
        <w:pStyle w:val="BodyText"/>
        <w:ind w:left="100" w:right="129"/>
        <w:rPr>
          <w:rFonts w:asciiTheme="minorHAnsi" w:hAnsiTheme="minorHAnsi" w:cs="Arial"/>
          <w:color w:val="000000" w:themeColor="text1"/>
          <w:sz w:val="14"/>
        </w:rPr>
      </w:pPr>
    </w:p>
    <w:p w:rsidR="00283D34" w:rsidRPr="0020790D" w:rsidRDefault="00F35A63" w:rsidP="00283D34">
      <w:pPr>
        <w:pStyle w:val="BodyText"/>
        <w:ind w:left="100" w:right="129"/>
        <w:rPr>
          <w:rFonts w:asciiTheme="minorHAnsi" w:hAnsiTheme="minorHAnsi" w:cs="Arial"/>
          <w:color w:val="000000" w:themeColor="text1"/>
        </w:rPr>
      </w:pPr>
      <w:r>
        <w:rPr>
          <w:rFonts w:asciiTheme="minorHAnsi" w:hAnsiTheme="minorHAnsi" w:cs="Arial"/>
          <w:color w:val="000000" w:themeColor="text1"/>
        </w:rPr>
        <w:t xml:space="preserve"> </w:t>
      </w:r>
      <w:r w:rsidR="00283D34" w:rsidRPr="0020790D">
        <w:rPr>
          <w:rFonts w:asciiTheme="minorHAnsi" w:hAnsiTheme="minorHAnsi" w:cs="Arial"/>
          <w:color w:val="000000" w:themeColor="text1"/>
        </w:rPr>
        <w:t xml:space="preserve">The bid should specify two prices: a price if delivered by </w:t>
      </w:r>
      <w:r w:rsidR="00B7697B" w:rsidRPr="0020790D">
        <w:rPr>
          <w:rFonts w:asciiTheme="minorHAnsi" w:hAnsiTheme="minorHAnsi" w:cs="Arial"/>
          <w:color w:val="000000" w:themeColor="text1"/>
        </w:rPr>
        <w:t xml:space="preserve">the </w:t>
      </w:r>
      <w:r w:rsidR="00283D34" w:rsidRPr="0020790D">
        <w:rPr>
          <w:rFonts w:asciiTheme="minorHAnsi" w:hAnsiTheme="minorHAnsi" w:cs="Arial"/>
          <w:color w:val="000000" w:themeColor="text1"/>
        </w:rPr>
        <w:t>vendor to the Town Highway Garage at 524 Dog Pond Road, Woodbury and a price if picked up at the pit</w:t>
      </w:r>
      <w:r w:rsidR="004812B7" w:rsidRPr="0020790D">
        <w:rPr>
          <w:rFonts w:asciiTheme="minorHAnsi" w:hAnsiTheme="minorHAnsi" w:cs="Arial"/>
          <w:color w:val="000000" w:themeColor="text1"/>
        </w:rPr>
        <w:t xml:space="preserve">. </w:t>
      </w:r>
      <w:r w:rsidR="00D03837" w:rsidRPr="0020790D">
        <w:rPr>
          <w:rFonts w:asciiTheme="minorHAnsi" w:hAnsiTheme="minorHAnsi" w:cs="Arial"/>
          <w:color w:val="000000" w:themeColor="text1"/>
        </w:rPr>
        <w:t xml:space="preserve"> Please include the applicable discount percentage if </w:t>
      </w:r>
      <w:r w:rsidR="007D338C">
        <w:rPr>
          <w:rFonts w:asciiTheme="minorHAnsi" w:hAnsiTheme="minorHAnsi" w:cs="Arial"/>
          <w:color w:val="000000" w:themeColor="text1"/>
        </w:rPr>
        <w:t xml:space="preserve">a </w:t>
      </w:r>
      <w:r w:rsidR="00D03837" w:rsidRPr="0020790D">
        <w:rPr>
          <w:rFonts w:asciiTheme="minorHAnsi" w:hAnsiTheme="minorHAnsi" w:cs="Arial"/>
          <w:color w:val="000000" w:themeColor="text1"/>
        </w:rPr>
        <w:t xml:space="preserve">total </w:t>
      </w:r>
      <w:r w:rsidR="007D338C">
        <w:rPr>
          <w:rFonts w:asciiTheme="minorHAnsi" w:hAnsiTheme="minorHAnsi" w:cs="Arial"/>
          <w:color w:val="000000" w:themeColor="text1"/>
        </w:rPr>
        <w:t xml:space="preserve">annual </w:t>
      </w:r>
      <w:r w:rsidR="00D03837" w:rsidRPr="0020790D">
        <w:rPr>
          <w:rFonts w:asciiTheme="minorHAnsi" w:hAnsiTheme="minorHAnsi" w:cs="Arial"/>
          <w:color w:val="000000" w:themeColor="text1"/>
        </w:rPr>
        <w:t xml:space="preserve">invoice is prepaid. </w:t>
      </w:r>
    </w:p>
    <w:p w:rsidR="00283D34" w:rsidRPr="00B65421" w:rsidRDefault="00283D34" w:rsidP="00283D34">
      <w:pPr>
        <w:pStyle w:val="BodyText"/>
        <w:spacing w:before="11"/>
        <w:rPr>
          <w:rFonts w:asciiTheme="minorHAnsi" w:hAnsiTheme="minorHAnsi" w:cs="Arial"/>
          <w:sz w:val="12"/>
        </w:rPr>
      </w:pPr>
    </w:p>
    <w:p w:rsidR="00283D34" w:rsidRPr="0020790D" w:rsidRDefault="00283D34" w:rsidP="00283D34">
      <w:pPr>
        <w:pStyle w:val="BodyText"/>
        <w:ind w:left="100" w:right="195"/>
        <w:rPr>
          <w:rFonts w:asciiTheme="minorHAnsi" w:hAnsiTheme="minorHAnsi" w:cs="Arial"/>
          <w:color w:val="000000" w:themeColor="text1"/>
          <w:sz w:val="16"/>
        </w:rPr>
      </w:pPr>
      <w:r w:rsidRPr="0020790D">
        <w:rPr>
          <w:rFonts w:asciiTheme="minorHAnsi" w:hAnsiTheme="minorHAnsi" w:cs="Arial"/>
          <w:color w:val="000000" w:themeColor="text1"/>
        </w:rPr>
        <w:t xml:space="preserve">Additional information may be obtained by contacting </w:t>
      </w:r>
      <w:r w:rsidR="00F024F3">
        <w:rPr>
          <w:rFonts w:asciiTheme="minorHAnsi" w:hAnsiTheme="minorHAnsi" w:cs="Arial"/>
          <w:color w:val="000000" w:themeColor="text1"/>
        </w:rPr>
        <w:t>Chuck Batchelder</w:t>
      </w:r>
      <w:r w:rsidRPr="0020790D">
        <w:rPr>
          <w:rFonts w:asciiTheme="minorHAnsi" w:hAnsiTheme="minorHAnsi" w:cs="Arial"/>
          <w:color w:val="000000" w:themeColor="text1"/>
        </w:rPr>
        <w:t xml:space="preserve">, </w:t>
      </w:r>
      <w:r w:rsidR="00F024F3">
        <w:rPr>
          <w:rFonts w:asciiTheme="minorHAnsi" w:hAnsiTheme="minorHAnsi" w:cs="Arial"/>
          <w:color w:val="000000" w:themeColor="text1"/>
        </w:rPr>
        <w:t>Road Commissioner at cb27quarryroad@gmail.com.</w:t>
      </w:r>
      <w:r w:rsidR="00862294">
        <w:rPr>
          <w:rFonts w:asciiTheme="minorHAnsi" w:hAnsiTheme="minorHAnsi" w:cs="Arial"/>
          <w:color w:val="000000" w:themeColor="text1"/>
        </w:rPr>
        <w:t xml:space="preserve">  </w:t>
      </w:r>
      <w:r w:rsidRPr="0020790D">
        <w:rPr>
          <w:rFonts w:asciiTheme="minorHAnsi" w:hAnsiTheme="minorHAnsi" w:cs="Arial"/>
          <w:color w:val="000000" w:themeColor="text1"/>
        </w:rPr>
        <w:t xml:space="preserve"> Bid forms and bidding instructions are </w:t>
      </w:r>
      <w:r w:rsidR="00A677DF" w:rsidRPr="0020790D">
        <w:rPr>
          <w:rFonts w:asciiTheme="minorHAnsi" w:hAnsiTheme="minorHAnsi" w:cs="Arial"/>
          <w:color w:val="000000" w:themeColor="text1"/>
        </w:rPr>
        <w:t>available</w:t>
      </w:r>
      <w:r w:rsidR="00862294">
        <w:rPr>
          <w:rFonts w:asciiTheme="minorHAnsi" w:hAnsiTheme="minorHAnsi" w:cs="Arial"/>
          <w:color w:val="000000" w:themeColor="text1"/>
        </w:rPr>
        <w:t xml:space="preserve"> </w:t>
      </w:r>
      <w:r w:rsidR="00A677DF" w:rsidRPr="0020790D">
        <w:rPr>
          <w:rFonts w:asciiTheme="minorHAnsi" w:hAnsiTheme="minorHAnsi" w:cs="Arial"/>
          <w:color w:val="000000" w:themeColor="text1"/>
        </w:rPr>
        <w:t>by</w:t>
      </w:r>
      <w:r w:rsidRPr="0020790D">
        <w:rPr>
          <w:rFonts w:asciiTheme="minorHAnsi" w:hAnsiTheme="minorHAnsi" w:cs="Arial"/>
          <w:color w:val="000000" w:themeColor="text1"/>
        </w:rPr>
        <w:t xml:space="preserve"> contacting the </w:t>
      </w:r>
      <w:r w:rsidR="00862294">
        <w:rPr>
          <w:rFonts w:asciiTheme="minorHAnsi" w:hAnsiTheme="minorHAnsi" w:cs="Arial"/>
          <w:color w:val="000000" w:themeColor="text1"/>
        </w:rPr>
        <w:t>Town Office by phone</w:t>
      </w:r>
      <w:r w:rsidRPr="0020790D">
        <w:rPr>
          <w:rFonts w:asciiTheme="minorHAnsi" w:hAnsiTheme="minorHAnsi" w:cs="Arial"/>
          <w:color w:val="000000" w:themeColor="text1"/>
        </w:rPr>
        <w:t>, 802.</w:t>
      </w:r>
      <w:r w:rsidR="001E43C9">
        <w:rPr>
          <w:rFonts w:asciiTheme="minorHAnsi" w:hAnsiTheme="minorHAnsi" w:cs="Arial"/>
          <w:color w:val="000000" w:themeColor="text1"/>
        </w:rPr>
        <w:t>456</w:t>
      </w:r>
      <w:r w:rsidRPr="0020790D">
        <w:rPr>
          <w:rFonts w:asciiTheme="minorHAnsi" w:hAnsiTheme="minorHAnsi" w:cs="Arial"/>
          <w:color w:val="000000" w:themeColor="text1"/>
        </w:rPr>
        <w:t>.7051</w:t>
      </w:r>
      <w:r w:rsidR="0020790D">
        <w:rPr>
          <w:rFonts w:asciiTheme="minorHAnsi" w:hAnsiTheme="minorHAnsi" w:cs="Arial"/>
          <w:color w:val="000000" w:themeColor="text1"/>
        </w:rPr>
        <w:t>,</w:t>
      </w:r>
      <w:r w:rsidR="00B7697B" w:rsidRPr="0020790D">
        <w:rPr>
          <w:rFonts w:asciiTheme="minorHAnsi" w:hAnsiTheme="minorHAnsi" w:cs="Arial"/>
          <w:color w:val="000000" w:themeColor="text1"/>
        </w:rPr>
        <w:t xml:space="preserve"> </w:t>
      </w:r>
      <w:r w:rsidR="004812B7" w:rsidRPr="0020790D">
        <w:rPr>
          <w:rFonts w:asciiTheme="minorHAnsi" w:hAnsiTheme="minorHAnsi" w:cs="Arial"/>
          <w:color w:val="000000" w:themeColor="text1"/>
        </w:rPr>
        <w:t xml:space="preserve">or </w:t>
      </w:r>
      <w:r w:rsidR="00A677DF" w:rsidRPr="0020790D">
        <w:rPr>
          <w:rFonts w:asciiTheme="minorHAnsi" w:hAnsiTheme="minorHAnsi" w:cs="Arial"/>
          <w:color w:val="000000" w:themeColor="text1"/>
        </w:rPr>
        <w:t>by email</w:t>
      </w:r>
      <w:r w:rsidR="00862294">
        <w:rPr>
          <w:rFonts w:asciiTheme="minorHAnsi" w:hAnsiTheme="minorHAnsi" w:cs="Arial"/>
          <w:color w:val="000000" w:themeColor="text1"/>
        </w:rPr>
        <w:t xml:space="preserve"> </w:t>
      </w:r>
      <w:r w:rsidR="00862294" w:rsidRPr="004D179B">
        <w:rPr>
          <w:rFonts w:asciiTheme="minorHAnsi" w:hAnsiTheme="minorHAnsi" w:cs="Arial"/>
          <w:color w:val="000000" w:themeColor="text1"/>
          <w:u w:val="single"/>
        </w:rPr>
        <w:t>treasurer@woodburyvt.org</w:t>
      </w:r>
      <w:r w:rsidRPr="0020790D">
        <w:rPr>
          <w:rFonts w:asciiTheme="minorHAnsi" w:hAnsiTheme="minorHAnsi" w:cs="Arial"/>
          <w:color w:val="000000" w:themeColor="text1"/>
        </w:rPr>
        <w:t>.</w:t>
      </w:r>
      <w:r w:rsidR="004812B7" w:rsidRPr="0020790D">
        <w:rPr>
          <w:rFonts w:asciiTheme="minorHAnsi" w:hAnsiTheme="minorHAnsi" w:cs="Arial"/>
          <w:color w:val="000000" w:themeColor="text1"/>
        </w:rPr>
        <w:t xml:space="preserve"> </w:t>
      </w:r>
      <w:r w:rsidR="00862294">
        <w:rPr>
          <w:rFonts w:asciiTheme="minorHAnsi" w:hAnsiTheme="minorHAnsi" w:cs="Arial"/>
          <w:color w:val="000000" w:themeColor="text1"/>
        </w:rPr>
        <w:t xml:space="preserve">or on the town web site </w:t>
      </w:r>
      <w:r w:rsidR="00862294" w:rsidRPr="004D179B">
        <w:rPr>
          <w:rFonts w:asciiTheme="minorHAnsi" w:hAnsiTheme="minorHAnsi" w:cs="Arial"/>
          <w:color w:val="000000" w:themeColor="text1"/>
          <w:u w:val="single"/>
        </w:rPr>
        <w:t>woodburyvt.org</w:t>
      </w:r>
      <w:r w:rsidR="00862294">
        <w:rPr>
          <w:rFonts w:asciiTheme="minorHAnsi" w:hAnsiTheme="minorHAnsi" w:cs="Arial"/>
          <w:color w:val="000000" w:themeColor="text1"/>
        </w:rPr>
        <w:t xml:space="preserve"> at </w:t>
      </w:r>
      <w:r w:rsidR="00862294" w:rsidRPr="004D179B">
        <w:rPr>
          <w:rFonts w:asciiTheme="minorHAnsi" w:hAnsiTheme="minorHAnsi" w:cs="Arial"/>
          <w:color w:val="000000" w:themeColor="text1"/>
          <w:u w:val="single"/>
        </w:rPr>
        <w:t>Records/Requests for Proposals</w:t>
      </w:r>
      <w:r w:rsidR="00F024F3">
        <w:rPr>
          <w:rFonts w:asciiTheme="minorHAnsi" w:hAnsiTheme="minorHAnsi" w:cs="Arial"/>
          <w:color w:val="000000" w:themeColor="text1"/>
        </w:rPr>
        <w:t>.</w:t>
      </w:r>
    </w:p>
    <w:p w:rsidR="0020790D" w:rsidRDefault="00283D34" w:rsidP="00283D34">
      <w:pPr>
        <w:pStyle w:val="BodyText"/>
        <w:spacing w:before="90"/>
        <w:ind w:left="100" w:right="122"/>
        <w:rPr>
          <w:rFonts w:asciiTheme="minorHAnsi" w:hAnsiTheme="minorHAnsi" w:cs="Arial"/>
        </w:rPr>
      </w:pPr>
      <w:r w:rsidRPr="00283D34">
        <w:rPr>
          <w:rFonts w:asciiTheme="minorHAnsi" w:hAnsiTheme="minorHAnsi" w:cs="Arial"/>
        </w:rPr>
        <w:t xml:space="preserve">Bidders must have proper liability insurance in the minimum amount of $1,000,000. Certificates of Insurance with the Town listed as certificate holder should be forwarded with the bid. </w:t>
      </w:r>
      <w:r w:rsidR="00273AF6">
        <w:rPr>
          <w:rFonts w:asciiTheme="minorHAnsi" w:hAnsiTheme="minorHAnsi" w:cs="Arial"/>
        </w:rPr>
        <w:t xml:space="preserve"> </w:t>
      </w:r>
    </w:p>
    <w:p w:rsidR="00283D34" w:rsidRPr="00283D34" w:rsidRDefault="00862294" w:rsidP="00862294">
      <w:pPr>
        <w:pStyle w:val="BodyText"/>
        <w:spacing w:before="90"/>
        <w:ind w:left="100" w:right="122"/>
        <w:rPr>
          <w:rFonts w:asciiTheme="minorHAnsi" w:hAnsiTheme="minorHAnsi" w:cs="Arial"/>
        </w:rPr>
      </w:pPr>
      <w:r w:rsidRPr="00283D34">
        <w:rPr>
          <w:rFonts w:asciiTheme="minorHAnsi" w:hAnsiTheme="minorHAnsi" w:cs="Arial"/>
        </w:rPr>
        <w:t xml:space="preserve">Bids </w:t>
      </w:r>
      <w:r>
        <w:rPr>
          <w:rFonts w:asciiTheme="minorHAnsi" w:hAnsiTheme="minorHAnsi" w:cs="Arial"/>
        </w:rPr>
        <w:t>shall be</w:t>
      </w:r>
      <w:r w:rsidRPr="00283D34">
        <w:rPr>
          <w:rFonts w:asciiTheme="minorHAnsi" w:hAnsiTheme="minorHAnsi" w:cs="Arial"/>
        </w:rPr>
        <w:t xml:space="preserve"> in a sealed envelope, clearly marked “Bid for Winter Sand”</w:t>
      </w:r>
      <w:r>
        <w:rPr>
          <w:rFonts w:asciiTheme="minorHAnsi" w:hAnsiTheme="minorHAnsi" w:cs="Arial"/>
        </w:rPr>
        <w:t xml:space="preserve"> and delivered to the Town Office by noon on July 7, 2022.  B</w:t>
      </w:r>
      <w:r w:rsidR="00283D34" w:rsidRPr="00283D34">
        <w:rPr>
          <w:rFonts w:asciiTheme="minorHAnsi" w:hAnsiTheme="minorHAnsi" w:cs="Arial"/>
        </w:rPr>
        <w:t>ids will be opened at the Select</w:t>
      </w:r>
      <w:r w:rsidR="00C843F4">
        <w:rPr>
          <w:rFonts w:asciiTheme="minorHAnsi" w:hAnsiTheme="minorHAnsi" w:cs="Arial"/>
        </w:rPr>
        <w:t xml:space="preserve"> B</w:t>
      </w:r>
      <w:r w:rsidR="00283D34" w:rsidRPr="00283D34">
        <w:rPr>
          <w:rFonts w:asciiTheme="minorHAnsi" w:hAnsiTheme="minorHAnsi" w:cs="Arial"/>
        </w:rPr>
        <w:t xml:space="preserve">oard meeting of </w:t>
      </w:r>
      <w:r>
        <w:rPr>
          <w:rFonts w:asciiTheme="minorHAnsi" w:hAnsiTheme="minorHAnsi" w:cs="Arial"/>
        </w:rPr>
        <w:t xml:space="preserve">July 11, 2022.  </w:t>
      </w:r>
      <w:r w:rsidR="00283D34" w:rsidRPr="00283D34">
        <w:rPr>
          <w:rFonts w:asciiTheme="minorHAnsi" w:hAnsiTheme="minorHAnsi" w:cs="Arial"/>
        </w:rPr>
        <w:t xml:space="preserve">The Town </w:t>
      </w:r>
      <w:r>
        <w:rPr>
          <w:rFonts w:asciiTheme="minorHAnsi" w:hAnsiTheme="minorHAnsi" w:cs="Arial"/>
        </w:rPr>
        <w:t>reserves</w:t>
      </w:r>
      <w:r w:rsidR="00283D34" w:rsidRPr="00283D34">
        <w:rPr>
          <w:rFonts w:asciiTheme="minorHAnsi" w:hAnsiTheme="minorHAnsi" w:cs="Arial"/>
        </w:rPr>
        <w:t xml:space="preserve"> the right to reject </w:t>
      </w:r>
      <w:r w:rsidR="00283D34" w:rsidRPr="00283D34">
        <w:rPr>
          <w:rFonts w:asciiTheme="minorHAnsi" w:hAnsiTheme="minorHAnsi" w:cs="Arial"/>
          <w:u w:val="single"/>
        </w:rPr>
        <w:t>any or all</w:t>
      </w:r>
      <w:r w:rsidR="00283D34" w:rsidRPr="00283D34">
        <w:rPr>
          <w:rFonts w:asciiTheme="minorHAnsi" w:hAnsiTheme="minorHAnsi" w:cs="Arial"/>
        </w:rPr>
        <w:t xml:space="preserve"> bids, and to grant the bid that is deemed to be in the </w:t>
      </w:r>
      <w:r w:rsidR="00283D34" w:rsidRPr="00283D34">
        <w:rPr>
          <w:rFonts w:asciiTheme="minorHAnsi" w:hAnsiTheme="minorHAnsi" w:cs="Arial"/>
          <w:u w:val="single"/>
        </w:rPr>
        <w:t>best</w:t>
      </w:r>
      <w:r w:rsidR="00283D34" w:rsidRPr="00283D34">
        <w:rPr>
          <w:rFonts w:asciiTheme="minorHAnsi" w:hAnsiTheme="minorHAnsi" w:cs="Arial"/>
        </w:rPr>
        <w:t xml:space="preserve"> interest of the Town.</w:t>
      </w:r>
    </w:p>
    <w:p w:rsidR="00283D34" w:rsidRPr="00283D34" w:rsidRDefault="00283D34" w:rsidP="00283D34">
      <w:pPr>
        <w:pStyle w:val="BodyText"/>
        <w:spacing w:before="1"/>
        <w:rPr>
          <w:rFonts w:asciiTheme="minorHAnsi" w:hAnsiTheme="minorHAnsi" w:cs="Arial"/>
          <w:sz w:val="16"/>
        </w:rPr>
      </w:pPr>
    </w:p>
    <w:p w:rsidR="00283D34" w:rsidRPr="00283D34" w:rsidRDefault="00FE0534" w:rsidP="00283D34">
      <w:pPr>
        <w:pStyle w:val="BodyText"/>
        <w:spacing w:before="90"/>
        <w:ind w:left="100"/>
        <w:rPr>
          <w:rFonts w:asciiTheme="minorHAnsi" w:hAnsiTheme="minorHAnsi" w:cs="Arial"/>
        </w:rPr>
      </w:pPr>
      <w:r w:rsidRPr="00283D34">
        <w:rPr>
          <w:rFonts w:asciiTheme="minorHAnsi" w:hAnsiTheme="minorHAnsi" w:cs="Arial"/>
        </w:rPr>
        <w:lastRenderedPageBreak/>
        <w:t>All bids must in submitted either in pers</w:t>
      </w:r>
      <w:r>
        <w:rPr>
          <w:rFonts w:asciiTheme="minorHAnsi" w:hAnsiTheme="minorHAnsi" w:cs="Arial"/>
        </w:rPr>
        <w:t>on or by mail as specified in the header</w:t>
      </w:r>
      <w:r w:rsidRPr="00283D34">
        <w:rPr>
          <w:rFonts w:asciiTheme="minorHAnsi" w:hAnsiTheme="minorHAnsi" w:cs="Arial"/>
        </w:rPr>
        <w:t xml:space="preserve">. </w:t>
      </w:r>
      <w:r w:rsidR="00283D34" w:rsidRPr="00283D34">
        <w:rPr>
          <w:rFonts w:asciiTheme="minorHAnsi" w:hAnsiTheme="minorHAnsi" w:cs="Arial"/>
        </w:rPr>
        <w:t>No faxed or emailed bids can be accepted.</w:t>
      </w:r>
    </w:p>
    <w:p w:rsidR="00283D34" w:rsidRDefault="00283D34" w:rsidP="00283D34">
      <w:pPr>
        <w:pStyle w:val="BodyText"/>
        <w:rPr>
          <w:sz w:val="20"/>
        </w:rPr>
      </w:pPr>
    </w:p>
    <w:p w:rsidR="00DE401E" w:rsidRPr="00DE401E" w:rsidRDefault="00DE401E" w:rsidP="00DE401E">
      <w:pPr>
        <w:adjustRightInd w:val="0"/>
        <w:ind w:left="540"/>
        <w:rPr>
          <w:b/>
          <w:sz w:val="24"/>
          <w:szCs w:val="24"/>
        </w:rPr>
      </w:pPr>
      <w:r w:rsidRPr="00DE401E">
        <w:rPr>
          <w:b/>
          <w:bCs/>
          <w:sz w:val="24"/>
          <w:szCs w:val="24"/>
        </w:rPr>
        <w:t>INSURANCE</w:t>
      </w:r>
      <w:r w:rsidRPr="00DE401E">
        <w:rPr>
          <w:b/>
          <w:sz w:val="24"/>
          <w:szCs w:val="24"/>
        </w:rPr>
        <w:t xml:space="preserve">: </w:t>
      </w:r>
    </w:p>
    <w:p w:rsidR="00DE401E" w:rsidRPr="00DE401E" w:rsidRDefault="00DE401E" w:rsidP="00DE401E">
      <w:pPr>
        <w:tabs>
          <w:tab w:val="left" w:pos="900"/>
        </w:tabs>
        <w:spacing w:before="117" w:after="0" w:line="240" w:lineRule="auto"/>
        <w:ind w:left="1080" w:right="374"/>
        <w:rPr>
          <w:sz w:val="24"/>
          <w:szCs w:val="24"/>
        </w:rPr>
      </w:pPr>
      <w:r w:rsidRPr="00DE401E">
        <w:rPr>
          <w:b/>
          <w:sz w:val="24"/>
          <w:szCs w:val="24"/>
        </w:rPr>
        <w:t>Worker’s Compensation:</w:t>
      </w:r>
      <w:r w:rsidRPr="00DE401E">
        <w:rPr>
          <w:sz w:val="24"/>
          <w:szCs w:val="24"/>
        </w:rPr>
        <w:t xml:space="preserve"> The successful bidder will carry Worker’s Compensation insurance in accordance with the Laws of the State of Vermont.</w:t>
      </w:r>
    </w:p>
    <w:p w:rsidR="00DE401E" w:rsidRPr="00DE401E" w:rsidRDefault="00DE401E" w:rsidP="00DE401E">
      <w:pPr>
        <w:tabs>
          <w:tab w:val="left" w:pos="900"/>
        </w:tabs>
        <w:adjustRightInd w:val="0"/>
        <w:spacing w:before="117" w:after="0"/>
        <w:ind w:left="1080" w:right="374"/>
        <w:rPr>
          <w:sz w:val="24"/>
          <w:szCs w:val="24"/>
        </w:rPr>
      </w:pPr>
      <w:r w:rsidRPr="00DE401E">
        <w:rPr>
          <w:b/>
          <w:sz w:val="24"/>
          <w:szCs w:val="24"/>
        </w:rPr>
        <w:t>General Liability:</w:t>
      </w:r>
      <w:r w:rsidRPr="00DE401E">
        <w:rPr>
          <w:sz w:val="24"/>
          <w:szCs w:val="24"/>
        </w:rPr>
        <w:t xml:space="preserve"> The successful bidder will carry General Liability Insurance including but not limited to: </w:t>
      </w:r>
    </w:p>
    <w:p w:rsidR="00DE401E" w:rsidRPr="00DE401E" w:rsidRDefault="00DE401E" w:rsidP="00DE401E">
      <w:pPr>
        <w:tabs>
          <w:tab w:val="left" w:pos="900"/>
        </w:tabs>
        <w:adjustRightInd w:val="0"/>
        <w:spacing w:after="0"/>
        <w:ind w:left="2160" w:right="374"/>
        <w:rPr>
          <w:sz w:val="24"/>
          <w:szCs w:val="24"/>
        </w:rPr>
      </w:pPr>
      <w:r w:rsidRPr="00DE401E">
        <w:rPr>
          <w:sz w:val="24"/>
          <w:szCs w:val="24"/>
        </w:rPr>
        <w:t>Premises</w:t>
      </w:r>
    </w:p>
    <w:p w:rsidR="00DE401E" w:rsidRPr="00DE401E" w:rsidRDefault="00DE401E" w:rsidP="00DE401E">
      <w:pPr>
        <w:tabs>
          <w:tab w:val="left" w:pos="900"/>
        </w:tabs>
        <w:adjustRightInd w:val="0"/>
        <w:spacing w:after="0"/>
        <w:ind w:left="2160" w:right="374"/>
        <w:rPr>
          <w:sz w:val="24"/>
          <w:szCs w:val="24"/>
        </w:rPr>
      </w:pPr>
      <w:r w:rsidRPr="00DE401E">
        <w:rPr>
          <w:sz w:val="24"/>
          <w:szCs w:val="24"/>
        </w:rPr>
        <w:t>Products and Completed Operations</w:t>
      </w:r>
    </w:p>
    <w:p w:rsidR="00DE401E" w:rsidRPr="00DE401E" w:rsidRDefault="00DE401E" w:rsidP="00DE401E">
      <w:pPr>
        <w:tabs>
          <w:tab w:val="left" w:pos="900"/>
        </w:tabs>
        <w:adjustRightInd w:val="0"/>
        <w:spacing w:after="0"/>
        <w:ind w:left="2160" w:right="374"/>
        <w:rPr>
          <w:sz w:val="24"/>
          <w:szCs w:val="24"/>
        </w:rPr>
      </w:pPr>
      <w:r w:rsidRPr="00DE401E">
        <w:rPr>
          <w:sz w:val="24"/>
          <w:szCs w:val="24"/>
        </w:rPr>
        <w:t>Personal Liability</w:t>
      </w:r>
    </w:p>
    <w:p w:rsidR="00DE401E" w:rsidRPr="00DE401E" w:rsidRDefault="00DE401E" w:rsidP="00DE401E">
      <w:pPr>
        <w:tabs>
          <w:tab w:val="left" w:pos="900"/>
        </w:tabs>
        <w:adjustRightInd w:val="0"/>
        <w:spacing w:after="0"/>
        <w:ind w:left="2160" w:right="374"/>
        <w:rPr>
          <w:sz w:val="24"/>
          <w:szCs w:val="24"/>
        </w:rPr>
      </w:pPr>
      <w:r w:rsidRPr="00DE401E">
        <w:rPr>
          <w:sz w:val="24"/>
          <w:szCs w:val="24"/>
        </w:rPr>
        <w:t>Contractual Liability</w:t>
      </w:r>
    </w:p>
    <w:p w:rsidR="00DE401E" w:rsidRPr="00DE401E" w:rsidRDefault="00AF3C32" w:rsidP="00DE401E">
      <w:pPr>
        <w:adjustRightInd w:val="0"/>
        <w:ind w:left="360"/>
        <w:rPr>
          <w:sz w:val="24"/>
          <w:szCs w:val="24"/>
        </w:rPr>
      </w:pPr>
      <w:r>
        <w:rPr>
          <w:b/>
          <w:sz w:val="24"/>
          <w:szCs w:val="24"/>
        </w:rPr>
        <w:t xml:space="preserve">              </w:t>
      </w:r>
      <w:r w:rsidR="00DE401E" w:rsidRPr="00DE401E">
        <w:rPr>
          <w:b/>
          <w:sz w:val="24"/>
          <w:szCs w:val="24"/>
        </w:rPr>
        <w:t>Personal Injury Liability</w:t>
      </w:r>
    </w:p>
    <w:p w:rsidR="00DE401E" w:rsidRPr="00DE401E" w:rsidRDefault="00DE401E" w:rsidP="00DE401E">
      <w:pPr>
        <w:adjustRightInd w:val="0"/>
        <w:spacing w:after="0" w:line="240" w:lineRule="auto"/>
        <w:ind w:left="2520"/>
        <w:rPr>
          <w:sz w:val="24"/>
          <w:szCs w:val="24"/>
        </w:rPr>
      </w:pPr>
      <w:r w:rsidRPr="00DE401E">
        <w:rPr>
          <w:sz w:val="24"/>
          <w:szCs w:val="24"/>
        </w:rPr>
        <w:t>The policy shall be on an occurrence form and limits shall not be less than:</w:t>
      </w:r>
    </w:p>
    <w:p w:rsidR="00DE401E" w:rsidRPr="00DE401E" w:rsidRDefault="00DE401E" w:rsidP="00DE401E">
      <w:pPr>
        <w:adjustRightInd w:val="0"/>
        <w:spacing w:after="0" w:line="240" w:lineRule="auto"/>
        <w:ind w:left="2520"/>
        <w:rPr>
          <w:sz w:val="24"/>
          <w:szCs w:val="24"/>
        </w:rPr>
      </w:pPr>
      <w:r w:rsidRPr="00DE401E">
        <w:rPr>
          <w:sz w:val="24"/>
          <w:szCs w:val="24"/>
        </w:rPr>
        <w:t>$1,000,000 Per Occurrence</w:t>
      </w:r>
    </w:p>
    <w:p w:rsidR="00DE401E" w:rsidRPr="00DE401E" w:rsidRDefault="00DE401E" w:rsidP="00DE401E">
      <w:pPr>
        <w:adjustRightInd w:val="0"/>
        <w:spacing w:after="0" w:line="240" w:lineRule="auto"/>
        <w:ind w:left="2520"/>
        <w:rPr>
          <w:sz w:val="24"/>
          <w:szCs w:val="24"/>
        </w:rPr>
      </w:pPr>
      <w:r w:rsidRPr="00DE401E">
        <w:rPr>
          <w:sz w:val="24"/>
          <w:szCs w:val="24"/>
        </w:rPr>
        <w:t>$1,000,000 General Aggregate</w:t>
      </w:r>
    </w:p>
    <w:p w:rsidR="00DE401E" w:rsidRPr="00DE401E" w:rsidRDefault="00DE401E" w:rsidP="00DE401E">
      <w:pPr>
        <w:adjustRightInd w:val="0"/>
        <w:spacing w:after="0" w:line="240" w:lineRule="auto"/>
        <w:ind w:left="2520"/>
        <w:rPr>
          <w:sz w:val="24"/>
          <w:szCs w:val="24"/>
        </w:rPr>
      </w:pPr>
      <w:r w:rsidRPr="00DE401E">
        <w:rPr>
          <w:sz w:val="24"/>
          <w:szCs w:val="24"/>
        </w:rPr>
        <w:t>$1,000,000 Products/Completed Operations Aggregate</w:t>
      </w:r>
    </w:p>
    <w:p w:rsidR="00DE401E" w:rsidRPr="00DE401E" w:rsidRDefault="00DE401E" w:rsidP="00DE401E">
      <w:pPr>
        <w:adjustRightInd w:val="0"/>
        <w:ind w:left="2520"/>
        <w:rPr>
          <w:sz w:val="24"/>
          <w:szCs w:val="24"/>
        </w:rPr>
      </w:pPr>
      <w:r w:rsidRPr="00DE401E">
        <w:rPr>
          <w:sz w:val="24"/>
          <w:szCs w:val="24"/>
        </w:rPr>
        <w:t>$ 50,000 Fire/ Legal/Liability</w:t>
      </w:r>
    </w:p>
    <w:p w:rsidR="00DE401E" w:rsidRPr="00DE401E" w:rsidRDefault="00DE401E" w:rsidP="00DE401E">
      <w:pPr>
        <w:autoSpaceDE w:val="0"/>
        <w:autoSpaceDN w:val="0"/>
        <w:adjustRightInd w:val="0"/>
        <w:ind w:left="360"/>
        <w:rPr>
          <w:sz w:val="24"/>
          <w:szCs w:val="24"/>
        </w:rPr>
      </w:pPr>
    </w:p>
    <w:p w:rsidR="00DE401E" w:rsidRPr="00DE401E" w:rsidRDefault="00DE401E" w:rsidP="00DE401E">
      <w:pPr>
        <w:tabs>
          <w:tab w:val="left" w:pos="1710"/>
        </w:tabs>
        <w:adjustRightInd w:val="0"/>
        <w:spacing w:after="0" w:line="240" w:lineRule="auto"/>
        <w:ind w:left="360" w:hanging="720"/>
        <w:rPr>
          <w:sz w:val="24"/>
          <w:szCs w:val="24"/>
        </w:rPr>
      </w:pPr>
      <w:r>
        <w:rPr>
          <w:b/>
          <w:iCs/>
          <w:sz w:val="24"/>
          <w:szCs w:val="24"/>
        </w:rPr>
        <w:t xml:space="preserve">             </w:t>
      </w:r>
      <w:r w:rsidRPr="00DE401E">
        <w:rPr>
          <w:b/>
          <w:iCs/>
          <w:sz w:val="24"/>
          <w:szCs w:val="24"/>
        </w:rPr>
        <w:t>Automotive Liability:</w:t>
      </w:r>
      <w:r w:rsidRPr="00DE401E">
        <w:rPr>
          <w:iCs/>
          <w:sz w:val="24"/>
          <w:szCs w:val="24"/>
        </w:rPr>
        <w:t xml:space="preserve"> </w:t>
      </w:r>
      <w:r w:rsidRPr="00DE401E">
        <w:rPr>
          <w:sz w:val="24"/>
          <w:szCs w:val="24"/>
        </w:rPr>
        <w:t>The Party shall carry automotive liability insurance            covering all motorized vehicles, including hired and non-owned coverage, used in connection with the project. Limits of coverage shall not be less than: $1,000,000 combined single limit.</w:t>
      </w:r>
    </w:p>
    <w:p w:rsidR="00283D34" w:rsidRDefault="00283D34" w:rsidP="00283D34">
      <w:pPr>
        <w:pStyle w:val="BodyText"/>
        <w:spacing w:before="6"/>
        <w:rPr>
          <w:sz w:val="22"/>
        </w:rPr>
      </w:pPr>
    </w:p>
    <w:p w:rsidR="00A23992" w:rsidRDefault="00A23992" w:rsidP="00283D34">
      <w:pPr>
        <w:ind w:left="2904"/>
        <w:rPr>
          <w:b/>
          <w:sz w:val="24"/>
          <w:u w:val="thick"/>
        </w:rPr>
      </w:pPr>
    </w:p>
    <w:p w:rsidR="00280276" w:rsidRPr="00280276" w:rsidRDefault="00F024F3" w:rsidP="00280276">
      <w:pPr>
        <w:ind w:left="2904" w:hanging="2904"/>
        <w:rPr>
          <w:sz w:val="24"/>
        </w:rPr>
      </w:pPr>
      <w:r>
        <w:rPr>
          <w:sz w:val="24"/>
        </w:rPr>
        <w:t>__</w:t>
      </w:r>
      <w:r w:rsidR="008104B0">
        <w:rPr>
          <w:sz w:val="24"/>
        </w:rPr>
        <w:t>/s/</w:t>
      </w:r>
      <w:r>
        <w:rPr>
          <w:sz w:val="24"/>
        </w:rPr>
        <w:t>___</w:t>
      </w:r>
      <w:r w:rsidR="008104B0" w:rsidRPr="008104B0">
        <w:rPr>
          <w:rFonts w:ascii="BayScript" w:hAnsi="BayScript"/>
          <w:sz w:val="36"/>
          <w:szCs w:val="36"/>
        </w:rPr>
        <w:t>Peter Peltz</w:t>
      </w:r>
      <w:r>
        <w:rPr>
          <w:sz w:val="24"/>
        </w:rPr>
        <w:t>_____</w:t>
      </w:r>
      <w:bookmarkStart w:id="0" w:name="_GoBack"/>
      <w:bookmarkEnd w:id="0"/>
      <w:r>
        <w:rPr>
          <w:sz w:val="24"/>
        </w:rPr>
        <w:t xml:space="preserve">______   Peter Peltz, </w:t>
      </w:r>
      <w:r w:rsidR="00280276" w:rsidRPr="00280276">
        <w:rPr>
          <w:sz w:val="24"/>
        </w:rPr>
        <w:t>Town of Woodbury Select Board Chair</w:t>
      </w:r>
    </w:p>
    <w:p w:rsidR="00280276" w:rsidRPr="00280276" w:rsidRDefault="00280276" w:rsidP="00280276">
      <w:pPr>
        <w:ind w:left="2904" w:hanging="2904"/>
        <w:rPr>
          <w:sz w:val="24"/>
          <w:u w:val="single"/>
        </w:rPr>
      </w:pPr>
      <w:r>
        <w:rPr>
          <w:sz w:val="24"/>
          <w:u w:val="single"/>
        </w:rPr>
        <w:t>(</w:t>
      </w:r>
      <w:r w:rsidRPr="00280276">
        <w:rPr>
          <w:sz w:val="24"/>
          <w:u w:val="single"/>
        </w:rPr>
        <w:t>Duly</w:t>
      </w:r>
      <w:r>
        <w:rPr>
          <w:sz w:val="24"/>
          <w:u w:val="single"/>
        </w:rPr>
        <w:t xml:space="preserve"> Authorized Representative of the Town of Woodbury)</w:t>
      </w:r>
    </w:p>
    <w:p w:rsidR="00A23992" w:rsidRDefault="00A23992" w:rsidP="00283D34">
      <w:pPr>
        <w:ind w:left="2904"/>
        <w:rPr>
          <w:b/>
          <w:sz w:val="24"/>
          <w:u w:val="thick"/>
        </w:rPr>
      </w:pPr>
    </w:p>
    <w:p w:rsidR="00A23992" w:rsidRDefault="00A23992" w:rsidP="00283D34">
      <w:pPr>
        <w:ind w:left="2904"/>
        <w:rPr>
          <w:b/>
          <w:sz w:val="24"/>
          <w:u w:val="thick"/>
        </w:rPr>
      </w:pPr>
    </w:p>
    <w:p w:rsidR="00F024F3" w:rsidRDefault="00F024F3" w:rsidP="00283D34">
      <w:pPr>
        <w:ind w:left="2904"/>
        <w:rPr>
          <w:b/>
          <w:sz w:val="24"/>
          <w:u w:val="thick"/>
        </w:rPr>
      </w:pPr>
    </w:p>
    <w:p w:rsidR="00A23992" w:rsidRDefault="00A23992" w:rsidP="00283D34">
      <w:pPr>
        <w:ind w:left="2904"/>
        <w:rPr>
          <w:b/>
          <w:sz w:val="24"/>
          <w:u w:val="thick"/>
        </w:rPr>
      </w:pPr>
    </w:p>
    <w:p w:rsidR="00F024F3" w:rsidRDefault="00F024F3" w:rsidP="00283D34">
      <w:pPr>
        <w:ind w:left="2904"/>
        <w:rPr>
          <w:b/>
          <w:sz w:val="24"/>
          <w:u w:val="thick"/>
        </w:rPr>
      </w:pPr>
    </w:p>
    <w:p w:rsidR="00A23992" w:rsidRDefault="00A23992" w:rsidP="00283D34">
      <w:pPr>
        <w:ind w:left="2904"/>
        <w:rPr>
          <w:b/>
          <w:sz w:val="24"/>
          <w:u w:val="thick"/>
        </w:rPr>
      </w:pPr>
    </w:p>
    <w:p w:rsidR="00283D34" w:rsidRDefault="00283D34" w:rsidP="00283D34">
      <w:pPr>
        <w:ind w:left="2904"/>
        <w:rPr>
          <w:b/>
          <w:sz w:val="24"/>
        </w:rPr>
      </w:pPr>
      <w:r>
        <w:rPr>
          <w:b/>
          <w:sz w:val="24"/>
          <w:u w:val="thick"/>
        </w:rPr>
        <w:lastRenderedPageBreak/>
        <w:t>Specifications for Winter Sand</w:t>
      </w:r>
    </w:p>
    <w:p w:rsidR="00283D34" w:rsidRDefault="00283D34" w:rsidP="00283D34">
      <w:pPr>
        <w:pStyle w:val="BodyText"/>
        <w:spacing w:before="8"/>
        <w:rPr>
          <w:b/>
          <w:sz w:val="15"/>
        </w:rPr>
      </w:pPr>
    </w:p>
    <w:p w:rsidR="00283D34" w:rsidRDefault="00283D34" w:rsidP="00283D34">
      <w:pPr>
        <w:pStyle w:val="BodyText"/>
        <w:spacing w:before="90"/>
        <w:ind w:left="160" w:right="102"/>
      </w:pPr>
      <w:r>
        <w:t xml:space="preserve">Winter Sand shall be clean, hard, screened sand, uniformly graded from coarse to fine, and shall be reasonably free from silt, loam, clay, or organic matter. The sand shall be obtained from approved sources and shall meet or exceed the following requirements, including passing a </w:t>
      </w:r>
      <w:r w:rsidR="00FE0534">
        <w:t>Ph.</w:t>
      </w:r>
      <w:r>
        <w:t xml:space="preserve"> test.</w:t>
      </w:r>
    </w:p>
    <w:p w:rsidR="00283D34" w:rsidRDefault="00283D34" w:rsidP="00283D34">
      <w:pPr>
        <w:pStyle w:val="BodyText"/>
        <w:spacing w:before="10"/>
        <w:rPr>
          <w:sz w:val="23"/>
        </w:rPr>
      </w:pPr>
    </w:p>
    <w:p w:rsidR="00283D34" w:rsidRPr="00BC1BD7" w:rsidRDefault="00283D34" w:rsidP="00283D34">
      <w:pPr>
        <w:pStyle w:val="BodyText"/>
        <w:tabs>
          <w:tab w:val="left" w:pos="4480"/>
        </w:tabs>
        <w:spacing w:before="1"/>
        <w:ind w:left="160"/>
        <w:rPr>
          <w:u w:val="single"/>
        </w:rPr>
      </w:pPr>
      <w:r w:rsidRPr="00BC1BD7">
        <w:rPr>
          <w:u w:val="single"/>
        </w:rPr>
        <w:t>Sieve</w:t>
      </w:r>
      <w:r w:rsidRPr="00BC1BD7">
        <w:rPr>
          <w:spacing w:val="-4"/>
          <w:u w:val="single"/>
        </w:rPr>
        <w:t xml:space="preserve"> </w:t>
      </w:r>
      <w:r w:rsidRPr="00BC1BD7">
        <w:rPr>
          <w:u w:val="single"/>
        </w:rPr>
        <w:t>Designation</w:t>
      </w:r>
      <w:r w:rsidRPr="00BC1BD7">
        <w:tab/>
      </w:r>
      <w:r w:rsidRPr="00BC1BD7">
        <w:rPr>
          <w:u w:val="single"/>
        </w:rPr>
        <w:t>% by Weight Passing Square Mesh</w:t>
      </w:r>
      <w:r w:rsidRPr="00BC1BD7">
        <w:rPr>
          <w:spacing w:val="-11"/>
          <w:u w:val="single"/>
        </w:rPr>
        <w:t xml:space="preserve"> </w:t>
      </w:r>
      <w:r w:rsidRPr="00BC1BD7">
        <w:rPr>
          <w:u w:val="single"/>
        </w:rPr>
        <w:t>Sieves</w:t>
      </w:r>
    </w:p>
    <w:p w:rsidR="00283D34" w:rsidRPr="00BC1BD7" w:rsidRDefault="00283D34" w:rsidP="00283D34">
      <w:pPr>
        <w:pStyle w:val="BodyText"/>
        <w:spacing w:before="10"/>
        <w:rPr>
          <w:u w:val="single"/>
        </w:rPr>
      </w:pPr>
    </w:p>
    <w:tbl>
      <w:tblPr>
        <w:tblW w:w="0" w:type="auto"/>
        <w:tblInd w:w="110" w:type="dxa"/>
        <w:tblLayout w:type="fixed"/>
        <w:tblCellMar>
          <w:left w:w="0" w:type="dxa"/>
          <w:right w:w="0" w:type="dxa"/>
        </w:tblCellMar>
        <w:tblLook w:val="01E0" w:firstRow="1" w:lastRow="1" w:firstColumn="1" w:lastColumn="1" w:noHBand="0" w:noVBand="0"/>
      </w:tblPr>
      <w:tblGrid>
        <w:gridCol w:w="2777"/>
        <w:gridCol w:w="2443"/>
      </w:tblGrid>
      <w:tr w:rsidR="00283D34" w:rsidRPr="00BC1BD7" w:rsidTr="00BC1BD7">
        <w:trPr>
          <w:trHeight w:val="354"/>
        </w:trPr>
        <w:tc>
          <w:tcPr>
            <w:tcW w:w="2777" w:type="dxa"/>
          </w:tcPr>
          <w:p w:rsidR="00283D34" w:rsidRPr="00BC1BD7" w:rsidRDefault="00283D34" w:rsidP="002F59D1">
            <w:pPr>
              <w:pStyle w:val="TableParagraph"/>
              <w:ind w:left="50"/>
              <w:rPr>
                <w:sz w:val="24"/>
              </w:rPr>
            </w:pPr>
            <w:r w:rsidRPr="00BC1BD7">
              <w:rPr>
                <w:sz w:val="24"/>
              </w:rPr>
              <w:t>Up 3/8”</w:t>
            </w:r>
          </w:p>
        </w:tc>
        <w:tc>
          <w:tcPr>
            <w:tcW w:w="2443" w:type="dxa"/>
          </w:tcPr>
          <w:p w:rsidR="00283D34" w:rsidRPr="00BC1BD7" w:rsidRDefault="00283D34" w:rsidP="002F59D1">
            <w:pPr>
              <w:pStyle w:val="TableParagraph"/>
              <w:ind w:right="127"/>
              <w:jc w:val="right"/>
              <w:rPr>
                <w:sz w:val="24"/>
              </w:rPr>
            </w:pPr>
            <w:r w:rsidRPr="00BC1BD7">
              <w:rPr>
                <w:sz w:val="24"/>
              </w:rPr>
              <w:t>100</w:t>
            </w:r>
          </w:p>
        </w:tc>
      </w:tr>
      <w:tr w:rsidR="00283D34" w:rsidRPr="00BC1BD7" w:rsidTr="002F59D1">
        <w:trPr>
          <w:trHeight w:val="260"/>
        </w:trPr>
        <w:tc>
          <w:tcPr>
            <w:tcW w:w="2777" w:type="dxa"/>
          </w:tcPr>
          <w:p w:rsidR="00283D34" w:rsidRPr="00BC1BD7" w:rsidRDefault="00283D34" w:rsidP="002F59D1">
            <w:pPr>
              <w:pStyle w:val="TableParagraph"/>
              <w:spacing w:line="256" w:lineRule="exact"/>
              <w:ind w:left="50"/>
              <w:rPr>
                <w:sz w:val="24"/>
              </w:rPr>
            </w:pPr>
            <w:r w:rsidRPr="00BC1BD7">
              <w:rPr>
                <w:sz w:val="24"/>
              </w:rPr>
              <w:t>No. 4</w:t>
            </w:r>
          </w:p>
        </w:tc>
        <w:tc>
          <w:tcPr>
            <w:tcW w:w="2443" w:type="dxa"/>
          </w:tcPr>
          <w:p w:rsidR="00283D34" w:rsidRPr="00BC1BD7" w:rsidRDefault="00283D34" w:rsidP="002F59D1">
            <w:pPr>
              <w:pStyle w:val="TableParagraph"/>
              <w:spacing w:line="256" w:lineRule="exact"/>
              <w:ind w:right="48"/>
              <w:jc w:val="right"/>
              <w:rPr>
                <w:sz w:val="24"/>
              </w:rPr>
            </w:pPr>
            <w:r w:rsidRPr="00BC1BD7">
              <w:rPr>
                <w:sz w:val="24"/>
              </w:rPr>
              <w:t>90-100</w:t>
            </w:r>
          </w:p>
        </w:tc>
      </w:tr>
      <w:tr w:rsidR="00283D34" w:rsidTr="002F59D1">
        <w:trPr>
          <w:trHeight w:val="260"/>
        </w:trPr>
        <w:tc>
          <w:tcPr>
            <w:tcW w:w="2777" w:type="dxa"/>
          </w:tcPr>
          <w:p w:rsidR="00283D34" w:rsidRPr="00BC1BD7" w:rsidRDefault="00283D34" w:rsidP="002F59D1">
            <w:pPr>
              <w:pStyle w:val="TableParagraph"/>
              <w:ind w:left="50"/>
              <w:rPr>
                <w:sz w:val="24"/>
              </w:rPr>
            </w:pPr>
            <w:r w:rsidRPr="00BC1BD7">
              <w:rPr>
                <w:sz w:val="24"/>
              </w:rPr>
              <w:t>No. 100</w:t>
            </w:r>
          </w:p>
        </w:tc>
        <w:tc>
          <w:tcPr>
            <w:tcW w:w="2443" w:type="dxa"/>
          </w:tcPr>
          <w:p w:rsidR="00283D34" w:rsidRDefault="00283D34" w:rsidP="002F59D1">
            <w:pPr>
              <w:pStyle w:val="TableParagraph"/>
              <w:ind w:right="168"/>
              <w:jc w:val="right"/>
              <w:rPr>
                <w:sz w:val="24"/>
              </w:rPr>
            </w:pPr>
            <w:r w:rsidRPr="00BC1BD7">
              <w:rPr>
                <w:sz w:val="24"/>
              </w:rPr>
              <w:t>2-10</w:t>
            </w:r>
          </w:p>
        </w:tc>
      </w:tr>
    </w:tbl>
    <w:p w:rsidR="00283D34" w:rsidRDefault="00283D34" w:rsidP="00283D34">
      <w:pPr>
        <w:pStyle w:val="BodyText"/>
        <w:rPr>
          <w:sz w:val="26"/>
        </w:rPr>
      </w:pPr>
    </w:p>
    <w:p w:rsidR="00283D34" w:rsidRDefault="00283D34" w:rsidP="00283D34">
      <w:pPr>
        <w:pStyle w:val="BodyText"/>
        <w:rPr>
          <w:sz w:val="22"/>
        </w:rPr>
      </w:pPr>
    </w:p>
    <w:p w:rsidR="00283D34" w:rsidRDefault="00283D34" w:rsidP="00283D34">
      <w:pPr>
        <w:pStyle w:val="ListParagraph"/>
        <w:numPr>
          <w:ilvl w:val="0"/>
          <w:numId w:val="2"/>
        </w:numPr>
        <w:tabs>
          <w:tab w:val="left" w:pos="881"/>
        </w:tabs>
        <w:rPr>
          <w:sz w:val="24"/>
        </w:rPr>
      </w:pPr>
      <w:r>
        <w:rPr>
          <w:sz w:val="24"/>
        </w:rPr>
        <w:t>The material will be sampled by the Highway Road Crew and</w:t>
      </w:r>
      <w:r>
        <w:rPr>
          <w:spacing w:val="-10"/>
          <w:sz w:val="24"/>
        </w:rPr>
        <w:t xml:space="preserve"> </w:t>
      </w:r>
      <w:r>
        <w:rPr>
          <w:sz w:val="24"/>
        </w:rPr>
        <w:t>tested.</w:t>
      </w:r>
    </w:p>
    <w:p w:rsidR="00283D34" w:rsidRDefault="00283D34" w:rsidP="00283D34">
      <w:pPr>
        <w:pStyle w:val="BodyText"/>
        <w:spacing w:before="11"/>
        <w:rPr>
          <w:sz w:val="23"/>
        </w:rPr>
      </w:pPr>
    </w:p>
    <w:p w:rsidR="009A4828" w:rsidRDefault="009A4828" w:rsidP="00283D34">
      <w:pPr>
        <w:pStyle w:val="ListParagraph"/>
        <w:numPr>
          <w:ilvl w:val="0"/>
          <w:numId w:val="2"/>
        </w:numPr>
        <w:tabs>
          <w:tab w:val="left" w:pos="881"/>
        </w:tabs>
        <w:ind w:right="429"/>
        <w:rPr>
          <w:sz w:val="24"/>
        </w:rPr>
      </w:pPr>
      <w:r>
        <w:rPr>
          <w:sz w:val="24"/>
        </w:rPr>
        <w:t>Product Availability:</w:t>
      </w:r>
    </w:p>
    <w:p w:rsidR="00A4326A" w:rsidRPr="00A4326A" w:rsidRDefault="00A4326A" w:rsidP="00A4326A">
      <w:pPr>
        <w:pStyle w:val="ListParagraph"/>
        <w:rPr>
          <w:sz w:val="6"/>
        </w:rPr>
      </w:pPr>
    </w:p>
    <w:p w:rsidR="009A4828" w:rsidRDefault="009A4828" w:rsidP="009A4828">
      <w:pPr>
        <w:pStyle w:val="ListParagraph"/>
        <w:numPr>
          <w:ilvl w:val="1"/>
          <w:numId w:val="2"/>
        </w:numPr>
        <w:tabs>
          <w:tab w:val="left" w:pos="881"/>
        </w:tabs>
        <w:ind w:left="1670" w:right="429" w:hanging="1040"/>
        <w:rPr>
          <w:sz w:val="24"/>
        </w:rPr>
      </w:pPr>
      <w:r>
        <w:rPr>
          <w:sz w:val="24"/>
        </w:rPr>
        <w:t>Delivery Option:</w:t>
      </w:r>
    </w:p>
    <w:p w:rsidR="00A4326A" w:rsidRDefault="009A4828" w:rsidP="00A4326A">
      <w:pPr>
        <w:pStyle w:val="ListParagraph"/>
        <w:numPr>
          <w:ilvl w:val="3"/>
          <w:numId w:val="2"/>
        </w:numPr>
        <w:tabs>
          <w:tab w:val="left" w:pos="881"/>
        </w:tabs>
        <w:ind w:left="1260" w:right="429" w:hanging="180"/>
        <w:rPr>
          <w:sz w:val="24"/>
        </w:rPr>
      </w:pPr>
      <w:r>
        <w:rPr>
          <w:sz w:val="24"/>
        </w:rPr>
        <w:t>N</w:t>
      </w:r>
      <w:r w:rsidR="00283D34">
        <w:rPr>
          <w:sz w:val="24"/>
        </w:rPr>
        <w:t xml:space="preserve">o later than September </w:t>
      </w:r>
      <w:r w:rsidR="00AD5848">
        <w:rPr>
          <w:sz w:val="24"/>
        </w:rPr>
        <w:t>12</w:t>
      </w:r>
      <w:r w:rsidR="00570521">
        <w:rPr>
          <w:sz w:val="24"/>
        </w:rPr>
        <w:t>, 2022</w:t>
      </w:r>
    </w:p>
    <w:p w:rsidR="00A4326A" w:rsidRDefault="00A4326A" w:rsidP="00A4326A">
      <w:pPr>
        <w:pStyle w:val="ListParagraph"/>
        <w:numPr>
          <w:ilvl w:val="2"/>
          <w:numId w:val="2"/>
        </w:numPr>
        <w:tabs>
          <w:tab w:val="left" w:pos="881"/>
        </w:tabs>
        <w:ind w:left="1260" w:right="429" w:hanging="180"/>
        <w:rPr>
          <w:sz w:val="24"/>
        </w:rPr>
      </w:pPr>
      <w:r>
        <w:rPr>
          <w:sz w:val="24"/>
        </w:rPr>
        <w:t xml:space="preserve">No later than September </w:t>
      </w:r>
      <w:r w:rsidR="00AD5848">
        <w:rPr>
          <w:sz w:val="24"/>
        </w:rPr>
        <w:t>11</w:t>
      </w:r>
      <w:r>
        <w:rPr>
          <w:sz w:val="24"/>
        </w:rPr>
        <w:t>, 20</w:t>
      </w:r>
      <w:r w:rsidR="00570521">
        <w:rPr>
          <w:sz w:val="24"/>
        </w:rPr>
        <w:t>23</w:t>
      </w:r>
    </w:p>
    <w:p w:rsidR="00A4326A" w:rsidRPr="00A4326A" w:rsidRDefault="00A4326A" w:rsidP="00A4326A">
      <w:pPr>
        <w:pStyle w:val="ListParagraph"/>
        <w:numPr>
          <w:ilvl w:val="2"/>
          <w:numId w:val="2"/>
        </w:numPr>
        <w:tabs>
          <w:tab w:val="left" w:pos="881"/>
        </w:tabs>
        <w:ind w:left="1260" w:right="429" w:hanging="180"/>
        <w:rPr>
          <w:sz w:val="24"/>
        </w:rPr>
      </w:pPr>
      <w:r w:rsidRPr="00A4326A">
        <w:rPr>
          <w:sz w:val="24"/>
        </w:rPr>
        <w:t xml:space="preserve">No later than September </w:t>
      </w:r>
      <w:r w:rsidR="00AD5848">
        <w:rPr>
          <w:sz w:val="24"/>
        </w:rPr>
        <w:t>16</w:t>
      </w:r>
      <w:r w:rsidRPr="00A4326A">
        <w:rPr>
          <w:sz w:val="24"/>
        </w:rPr>
        <w:t>, 20</w:t>
      </w:r>
      <w:r w:rsidR="00570521">
        <w:rPr>
          <w:sz w:val="24"/>
        </w:rPr>
        <w:t>24</w:t>
      </w:r>
    </w:p>
    <w:p w:rsidR="00A4326A" w:rsidRPr="003E3CA9" w:rsidRDefault="00A4326A" w:rsidP="00A4326A">
      <w:pPr>
        <w:pStyle w:val="ListParagraph"/>
        <w:numPr>
          <w:ilvl w:val="2"/>
          <w:numId w:val="2"/>
        </w:numPr>
        <w:tabs>
          <w:tab w:val="left" w:pos="881"/>
        </w:tabs>
        <w:ind w:right="429" w:hanging="4014"/>
        <w:rPr>
          <w:sz w:val="24"/>
        </w:rPr>
      </w:pPr>
      <w:r w:rsidRPr="003E3CA9">
        <w:rPr>
          <w:sz w:val="24"/>
        </w:rPr>
        <w:t>Picked up at the Pit</w:t>
      </w:r>
    </w:p>
    <w:p w:rsidR="00A4326A" w:rsidRDefault="00A4326A" w:rsidP="00A4326A">
      <w:pPr>
        <w:pStyle w:val="ListParagraph"/>
        <w:numPr>
          <w:ilvl w:val="3"/>
          <w:numId w:val="2"/>
        </w:numPr>
        <w:tabs>
          <w:tab w:val="left" w:pos="881"/>
        </w:tabs>
        <w:ind w:left="1260" w:right="429" w:hanging="180"/>
        <w:rPr>
          <w:sz w:val="24"/>
        </w:rPr>
      </w:pPr>
      <w:r>
        <w:rPr>
          <w:sz w:val="24"/>
        </w:rPr>
        <w:t xml:space="preserve">Available by August </w:t>
      </w:r>
      <w:r w:rsidR="00AD5848">
        <w:rPr>
          <w:sz w:val="24"/>
        </w:rPr>
        <w:t>8</w:t>
      </w:r>
      <w:r w:rsidR="00570521">
        <w:rPr>
          <w:sz w:val="24"/>
        </w:rPr>
        <w:t>, 2022</w:t>
      </w:r>
    </w:p>
    <w:p w:rsidR="00A4326A" w:rsidRDefault="00A4326A" w:rsidP="00A4326A">
      <w:pPr>
        <w:pStyle w:val="ListParagraph"/>
        <w:numPr>
          <w:ilvl w:val="2"/>
          <w:numId w:val="2"/>
        </w:numPr>
        <w:tabs>
          <w:tab w:val="left" w:pos="881"/>
        </w:tabs>
        <w:ind w:left="1260" w:right="429" w:hanging="180"/>
        <w:rPr>
          <w:sz w:val="24"/>
        </w:rPr>
      </w:pPr>
      <w:r>
        <w:rPr>
          <w:sz w:val="24"/>
        </w:rPr>
        <w:t xml:space="preserve">Available by August </w:t>
      </w:r>
      <w:r w:rsidR="00AD5848">
        <w:rPr>
          <w:sz w:val="24"/>
        </w:rPr>
        <w:t>7</w:t>
      </w:r>
      <w:r>
        <w:rPr>
          <w:sz w:val="24"/>
        </w:rPr>
        <w:t xml:space="preserve">, </w:t>
      </w:r>
      <w:r w:rsidR="00570521">
        <w:rPr>
          <w:sz w:val="24"/>
        </w:rPr>
        <w:t>2023</w:t>
      </w:r>
    </w:p>
    <w:p w:rsidR="00A4326A" w:rsidRPr="00A4326A" w:rsidRDefault="00A4326A" w:rsidP="00A4326A">
      <w:pPr>
        <w:pStyle w:val="ListParagraph"/>
        <w:numPr>
          <w:ilvl w:val="2"/>
          <w:numId w:val="2"/>
        </w:numPr>
        <w:tabs>
          <w:tab w:val="left" w:pos="881"/>
        </w:tabs>
        <w:ind w:left="1260" w:right="429" w:hanging="180"/>
        <w:rPr>
          <w:sz w:val="24"/>
        </w:rPr>
      </w:pPr>
      <w:r>
        <w:rPr>
          <w:sz w:val="24"/>
        </w:rPr>
        <w:t xml:space="preserve">Available by August </w:t>
      </w:r>
      <w:r w:rsidR="00AD5848">
        <w:rPr>
          <w:sz w:val="24"/>
        </w:rPr>
        <w:t>12</w:t>
      </w:r>
      <w:r w:rsidRPr="00A4326A">
        <w:rPr>
          <w:sz w:val="24"/>
        </w:rPr>
        <w:t xml:space="preserve">, </w:t>
      </w:r>
      <w:r w:rsidR="00570521">
        <w:rPr>
          <w:sz w:val="24"/>
        </w:rPr>
        <w:t>2024</w:t>
      </w:r>
    </w:p>
    <w:p w:rsidR="00A4326A" w:rsidRPr="00A4326A" w:rsidRDefault="00A4326A" w:rsidP="00A4326A">
      <w:pPr>
        <w:pStyle w:val="ListParagraph"/>
        <w:rPr>
          <w:sz w:val="24"/>
        </w:rPr>
      </w:pPr>
    </w:p>
    <w:p w:rsidR="00283D34" w:rsidRDefault="00283D34" w:rsidP="00283D34">
      <w:pPr>
        <w:pStyle w:val="BodyText"/>
        <w:ind w:left="880" w:right="102"/>
      </w:pPr>
      <w:r>
        <w:t>The Town reserves the right to contract with a third</w:t>
      </w:r>
      <w:r w:rsidR="00A4326A">
        <w:t>-</w:t>
      </w:r>
      <w:r>
        <w:t>party hauler to haul the product to the Town site.</w:t>
      </w:r>
    </w:p>
    <w:p w:rsidR="00283D34" w:rsidRDefault="00283D34" w:rsidP="00283D34">
      <w:pPr>
        <w:pStyle w:val="BodyText"/>
      </w:pPr>
    </w:p>
    <w:p w:rsidR="00283D34" w:rsidRPr="003E3CA9" w:rsidRDefault="00283D34" w:rsidP="00283D34">
      <w:pPr>
        <w:pStyle w:val="ListParagraph"/>
        <w:numPr>
          <w:ilvl w:val="0"/>
          <w:numId w:val="2"/>
        </w:numPr>
        <w:tabs>
          <w:tab w:val="left" w:pos="881"/>
        </w:tabs>
        <w:ind w:right="363"/>
        <w:rPr>
          <w:sz w:val="24"/>
        </w:rPr>
      </w:pPr>
      <w:r w:rsidRPr="003E3CA9">
        <w:rPr>
          <w:sz w:val="24"/>
        </w:rPr>
        <w:t>The Town reserves the right to test the product at any time and take</w:t>
      </w:r>
      <w:r w:rsidRPr="003E3CA9">
        <w:rPr>
          <w:spacing w:val="-15"/>
          <w:sz w:val="24"/>
        </w:rPr>
        <w:t xml:space="preserve"> </w:t>
      </w:r>
      <w:r w:rsidRPr="003E3CA9">
        <w:rPr>
          <w:sz w:val="24"/>
        </w:rPr>
        <w:t>appropriate action</w:t>
      </w:r>
      <w:r w:rsidR="00A4326A" w:rsidRPr="003E3CA9">
        <w:rPr>
          <w:sz w:val="24"/>
        </w:rPr>
        <w:t xml:space="preserve"> if the product is deemed deficient including cancelation of the contract</w:t>
      </w:r>
      <w:r w:rsidR="002D5756" w:rsidRPr="003E3CA9">
        <w:rPr>
          <w:sz w:val="24"/>
        </w:rPr>
        <w:t xml:space="preserve"> or refusal of any delivery</w:t>
      </w:r>
      <w:r w:rsidR="00A4326A" w:rsidRPr="003E3CA9">
        <w:rPr>
          <w:sz w:val="24"/>
        </w:rPr>
        <w:t xml:space="preserve">. </w:t>
      </w:r>
    </w:p>
    <w:p w:rsidR="002D5756" w:rsidRPr="003E3CA9" w:rsidRDefault="002D5756" w:rsidP="002D5756">
      <w:pPr>
        <w:pStyle w:val="ListParagraph"/>
        <w:tabs>
          <w:tab w:val="left" w:pos="881"/>
        </w:tabs>
        <w:ind w:right="363" w:firstLine="0"/>
        <w:rPr>
          <w:sz w:val="24"/>
        </w:rPr>
      </w:pPr>
    </w:p>
    <w:p w:rsidR="00BF556F" w:rsidRPr="003E3CA9" w:rsidRDefault="002D5756" w:rsidP="00283D34">
      <w:pPr>
        <w:pStyle w:val="ListParagraph"/>
        <w:numPr>
          <w:ilvl w:val="0"/>
          <w:numId w:val="2"/>
        </w:numPr>
        <w:tabs>
          <w:tab w:val="left" w:pos="881"/>
        </w:tabs>
        <w:ind w:right="363"/>
        <w:rPr>
          <w:sz w:val="24"/>
        </w:rPr>
      </w:pPr>
      <w:r w:rsidRPr="003E3CA9">
        <w:rPr>
          <w:sz w:val="24"/>
        </w:rPr>
        <w:t>The successful bidder shall indemnify and hold harmless the Town, its officials, agents, and employees from any loss or liability which may result from claims of injury to persons or property from any cause arising out of or during the delivery of product to the Town.</w:t>
      </w:r>
    </w:p>
    <w:p w:rsidR="00283D34" w:rsidRPr="003E3CA9" w:rsidRDefault="00283D34" w:rsidP="00283D34">
      <w:pPr>
        <w:pStyle w:val="BodyText"/>
        <w:spacing w:before="11"/>
        <w:rPr>
          <w:sz w:val="23"/>
        </w:rPr>
      </w:pPr>
    </w:p>
    <w:p w:rsidR="00283D34" w:rsidRPr="003E3CA9" w:rsidRDefault="00283D34" w:rsidP="00283D34">
      <w:pPr>
        <w:pStyle w:val="ListParagraph"/>
        <w:numPr>
          <w:ilvl w:val="0"/>
          <w:numId w:val="2"/>
        </w:numPr>
        <w:tabs>
          <w:tab w:val="left" w:pos="881"/>
        </w:tabs>
        <w:ind w:right="248"/>
        <w:rPr>
          <w:sz w:val="24"/>
        </w:rPr>
      </w:pPr>
      <w:r w:rsidRPr="003E3CA9">
        <w:rPr>
          <w:sz w:val="24"/>
        </w:rPr>
        <w:t>The Town reserves the right to purchase any product from any vendor other</w:t>
      </w:r>
      <w:r w:rsidRPr="003E3CA9">
        <w:rPr>
          <w:spacing w:val="-13"/>
          <w:sz w:val="24"/>
        </w:rPr>
        <w:t xml:space="preserve"> </w:t>
      </w:r>
      <w:r w:rsidRPr="003E3CA9">
        <w:rPr>
          <w:sz w:val="24"/>
        </w:rPr>
        <w:t>than the accepted</w:t>
      </w:r>
      <w:r w:rsidRPr="003E3CA9">
        <w:rPr>
          <w:spacing w:val="-4"/>
          <w:sz w:val="24"/>
        </w:rPr>
        <w:t xml:space="preserve"> </w:t>
      </w:r>
      <w:r w:rsidRPr="003E3CA9">
        <w:rPr>
          <w:sz w:val="24"/>
        </w:rPr>
        <w:t>bidder.</w:t>
      </w:r>
    </w:p>
    <w:p w:rsidR="00283D34" w:rsidRDefault="00283D34" w:rsidP="00283D34">
      <w:pPr>
        <w:rPr>
          <w:sz w:val="24"/>
        </w:rPr>
        <w:sectPr w:rsidR="00283D34" w:rsidSect="00283D34">
          <w:headerReference w:type="even" r:id="rId8"/>
          <w:headerReference w:type="default" r:id="rId9"/>
          <w:footerReference w:type="even" r:id="rId10"/>
          <w:footerReference w:type="default" r:id="rId11"/>
          <w:headerReference w:type="first" r:id="rId12"/>
          <w:footerReference w:type="first" r:id="rId13"/>
          <w:pgSz w:w="12240" w:h="15840"/>
          <w:pgMar w:top="1500" w:right="1720" w:bottom="280" w:left="16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C17372" w:rsidRDefault="00283D34" w:rsidP="00C17372">
      <w:pPr>
        <w:pStyle w:val="BodyText"/>
        <w:spacing w:before="90"/>
        <w:ind w:left="3159" w:right="3101"/>
        <w:jc w:val="center"/>
        <w:rPr>
          <w:sz w:val="28"/>
          <w:szCs w:val="28"/>
        </w:rPr>
      </w:pPr>
      <w:r w:rsidRPr="008F41C6">
        <w:rPr>
          <w:sz w:val="28"/>
          <w:szCs w:val="28"/>
        </w:rPr>
        <w:lastRenderedPageBreak/>
        <w:t xml:space="preserve">Town of Woodbury </w:t>
      </w:r>
    </w:p>
    <w:p w:rsidR="00283D34" w:rsidRPr="008F41C6" w:rsidRDefault="004D179B" w:rsidP="00C17372">
      <w:pPr>
        <w:pStyle w:val="BodyText"/>
        <w:spacing w:before="90"/>
        <w:ind w:left="3159" w:right="3101"/>
        <w:jc w:val="center"/>
        <w:rPr>
          <w:sz w:val="28"/>
          <w:szCs w:val="28"/>
        </w:rPr>
      </w:pPr>
      <w:r>
        <w:rPr>
          <w:sz w:val="28"/>
          <w:szCs w:val="28"/>
        </w:rPr>
        <w:t>Town</w:t>
      </w:r>
      <w:r w:rsidR="00283D34" w:rsidRPr="008F41C6">
        <w:rPr>
          <w:sz w:val="28"/>
          <w:szCs w:val="28"/>
        </w:rPr>
        <w:t xml:space="preserve"> Office Building</w:t>
      </w:r>
    </w:p>
    <w:p w:rsidR="00283D34" w:rsidRPr="008F41C6" w:rsidRDefault="00283D34" w:rsidP="004D179B">
      <w:pPr>
        <w:pStyle w:val="BodyText"/>
        <w:ind w:left="337" w:right="296"/>
        <w:jc w:val="center"/>
        <w:rPr>
          <w:sz w:val="28"/>
          <w:szCs w:val="28"/>
        </w:rPr>
      </w:pPr>
      <w:r w:rsidRPr="008F41C6">
        <w:rPr>
          <w:sz w:val="28"/>
          <w:szCs w:val="28"/>
        </w:rPr>
        <w:t>1672 Vermont Route 14, P.O. Box 10</w:t>
      </w:r>
    </w:p>
    <w:p w:rsidR="00283D34" w:rsidRDefault="00283D34" w:rsidP="004D179B">
      <w:pPr>
        <w:pStyle w:val="BodyText"/>
        <w:ind w:left="337" w:right="296"/>
        <w:jc w:val="center"/>
        <w:rPr>
          <w:sz w:val="28"/>
          <w:szCs w:val="28"/>
        </w:rPr>
      </w:pPr>
      <w:r w:rsidRPr="008F41C6">
        <w:rPr>
          <w:sz w:val="28"/>
          <w:szCs w:val="28"/>
        </w:rPr>
        <w:t>Woodbury Vermont 05681</w:t>
      </w:r>
    </w:p>
    <w:p w:rsidR="00CE00CB" w:rsidRPr="008F41C6" w:rsidRDefault="00CE00CB" w:rsidP="004D179B">
      <w:pPr>
        <w:pStyle w:val="BodyText"/>
        <w:ind w:left="337" w:right="296"/>
        <w:jc w:val="center"/>
        <w:rPr>
          <w:sz w:val="28"/>
          <w:szCs w:val="28"/>
        </w:rPr>
      </w:pPr>
    </w:p>
    <w:p w:rsidR="00283D34" w:rsidRDefault="00283D34" w:rsidP="001E43C9">
      <w:pPr>
        <w:pStyle w:val="BodyText"/>
        <w:tabs>
          <w:tab w:val="left" w:pos="8820"/>
        </w:tabs>
        <w:ind w:left="2790" w:right="810" w:hanging="2430"/>
        <w:jc w:val="center"/>
        <w:rPr>
          <w:b/>
          <w:sz w:val="28"/>
          <w:szCs w:val="28"/>
        </w:rPr>
      </w:pPr>
      <w:r w:rsidRPr="00CE00CB">
        <w:rPr>
          <w:b/>
          <w:sz w:val="28"/>
          <w:szCs w:val="28"/>
        </w:rPr>
        <w:t>Winter Sand Bid</w:t>
      </w:r>
      <w:r w:rsidR="00CE00CB" w:rsidRPr="00CE00CB">
        <w:rPr>
          <w:b/>
          <w:sz w:val="28"/>
          <w:szCs w:val="28"/>
        </w:rPr>
        <w:t xml:space="preserve"> </w:t>
      </w:r>
      <w:r w:rsidR="00F024F3">
        <w:rPr>
          <w:b/>
          <w:sz w:val="28"/>
          <w:szCs w:val="28"/>
        </w:rPr>
        <w:t>10</w:t>
      </w:r>
      <w:r w:rsidRPr="00CE00CB">
        <w:rPr>
          <w:b/>
          <w:sz w:val="28"/>
          <w:szCs w:val="28"/>
        </w:rPr>
        <w:t xml:space="preserve">,000 </w:t>
      </w:r>
      <w:r w:rsidR="007D56E0" w:rsidRPr="00CE00CB">
        <w:rPr>
          <w:b/>
          <w:sz w:val="28"/>
          <w:szCs w:val="28"/>
        </w:rPr>
        <w:t>C</w:t>
      </w:r>
      <w:r w:rsidRPr="00CE00CB">
        <w:rPr>
          <w:b/>
          <w:sz w:val="28"/>
          <w:szCs w:val="28"/>
        </w:rPr>
        <w:t xml:space="preserve">ubic </w:t>
      </w:r>
      <w:r w:rsidR="009A4828">
        <w:rPr>
          <w:b/>
          <w:sz w:val="28"/>
          <w:szCs w:val="28"/>
        </w:rPr>
        <w:t xml:space="preserve">Yards </w:t>
      </w:r>
      <w:r w:rsidR="00F024F3">
        <w:rPr>
          <w:b/>
          <w:sz w:val="28"/>
          <w:szCs w:val="28"/>
        </w:rPr>
        <w:t>Over</w:t>
      </w:r>
      <w:r w:rsidR="009A4828">
        <w:rPr>
          <w:b/>
          <w:sz w:val="28"/>
          <w:szCs w:val="28"/>
        </w:rPr>
        <w:t xml:space="preserve"> </w:t>
      </w:r>
      <w:r w:rsidR="001E43C9">
        <w:rPr>
          <w:b/>
          <w:sz w:val="28"/>
          <w:szCs w:val="28"/>
        </w:rPr>
        <w:t>T</w:t>
      </w:r>
      <w:r w:rsidR="009A4828">
        <w:rPr>
          <w:b/>
          <w:sz w:val="28"/>
          <w:szCs w:val="28"/>
        </w:rPr>
        <w:t xml:space="preserve">hree (3) Winter Seasons </w:t>
      </w:r>
      <w:r w:rsidR="001E43C9">
        <w:rPr>
          <w:b/>
          <w:sz w:val="28"/>
          <w:szCs w:val="28"/>
        </w:rPr>
        <w:t xml:space="preserve"> </w:t>
      </w:r>
    </w:p>
    <w:p w:rsidR="009A4828" w:rsidRPr="00CE00CB" w:rsidRDefault="001E43C9" w:rsidP="00F024F3">
      <w:pPr>
        <w:pStyle w:val="BodyText"/>
        <w:tabs>
          <w:tab w:val="left" w:pos="8820"/>
        </w:tabs>
        <w:ind w:left="2790" w:right="810" w:hanging="2430"/>
        <w:jc w:val="center"/>
        <w:rPr>
          <w:b/>
          <w:sz w:val="28"/>
          <w:szCs w:val="28"/>
        </w:rPr>
      </w:pPr>
      <w:r>
        <w:rPr>
          <w:b/>
          <w:sz w:val="28"/>
          <w:szCs w:val="28"/>
        </w:rPr>
        <w:t>(</w:t>
      </w:r>
      <w:r w:rsidR="00F024F3">
        <w:rPr>
          <w:b/>
          <w:sz w:val="28"/>
          <w:szCs w:val="28"/>
        </w:rPr>
        <w:t xml:space="preserve">2,000 in 2022-23 and 4,000 in 2023-24 and 2024-25) </w:t>
      </w:r>
    </w:p>
    <w:p w:rsidR="00283D34" w:rsidRDefault="00283D34" w:rsidP="00283D34">
      <w:pPr>
        <w:pStyle w:val="BodyText"/>
        <w:spacing w:before="11"/>
        <w:rPr>
          <w:sz w:val="23"/>
        </w:rPr>
      </w:pPr>
    </w:p>
    <w:p w:rsidR="00283D34" w:rsidRDefault="00283D34" w:rsidP="00CE00CB">
      <w:pPr>
        <w:pStyle w:val="BodyText"/>
        <w:ind w:left="337" w:right="298"/>
      </w:pPr>
      <w:r>
        <w:t xml:space="preserve">Bids </w:t>
      </w:r>
      <w:r w:rsidR="00A4326A">
        <w:t xml:space="preserve">are </w:t>
      </w:r>
      <w:r>
        <w:t>to be submitted in a sealed envelope, clearly marked “Bid for Winter Sand” and delivered in person or by U.S. Mail. No faxes or emails will be accepted.</w:t>
      </w:r>
    </w:p>
    <w:p w:rsidR="00283D34" w:rsidRDefault="00283D34" w:rsidP="00CE00CB">
      <w:pPr>
        <w:pStyle w:val="BodyText"/>
        <w:spacing w:before="11"/>
        <w:rPr>
          <w:sz w:val="23"/>
        </w:rPr>
      </w:pPr>
    </w:p>
    <w:p w:rsidR="00283D34" w:rsidRDefault="00283D34" w:rsidP="00283D34">
      <w:pPr>
        <w:pStyle w:val="BodyText"/>
        <w:ind w:left="337" w:right="298"/>
        <w:jc w:val="center"/>
      </w:pPr>
      <w:r w:rsidRPr="00280276">
        <w:rPr>
          <w:b/>
          <w:u w:val="single"/>
        </w:rPr>
        <w:t xml:space="preserve">Bids are due no later than 12 </w:t>
      </w:r>
      <w:r w:rsidR="007D338C">
        <w:rPr>
          <w:b/>
          <w:u w:val="single"/>
        </w:rPr>
        <w:t>P</w:t>
      </w:r>
      <w:r w:rsidRPr="00280276">
        <w:rPr>
          <w:b/>
          <w:u w:val="single"/>
        </w:rPr>
        <w:t>.</w:t>
      </w:r>
      <w:r w:rsidR="007D338C">
        <w:rPr>
          <w:b/>
          <w:u w:val="single"/>
        </w:rPr>
        <w:t>M</w:t>
      </w:r>
      <w:r w:rsidR="00B65421" w:rsidRPr="00280276">
        <w:rPr>
          <w:b/>
          <w:u w:val="single"/>
        </w:rPr>
        <w:t>. -</w:t>
      </w:r>
      <w:r w:rsidRPr="00280276">
        <w:rPr>
          <w:b/>
          <w:u w:val="single"/>
        </w:rPr>
        <w:t xml:space="preserve"> Noon on </w:t>
      </w:r>
      <w:r w:rsidR="00F024F3">
        <w:rPr>
          <w:b/>
          <w:u w:val="single"/>
        </w:rPr>
        <w:t>July 7, 2022</w:t>
      </w:r>
    </w:p>
    <w:p w:rsidR="00283D34" w:rsidRDefault="00283D34" w:rsidP="00283D34">
      <w:pPr>
        <w:pStyle w:val="BodyText"/>
        <w:rPr>
          <w:sz w:val="26"/>
        </w:rPr>
      </w:pPr>
    </w:p>
    <w:p w:rsidR="00283D34" w:rsidRDefault="00283D34" w:rsidP="00283D34">
      <w:pPr>
        <w:pStyle w:val="BodyText"/>
        <w:rPr>
          <w:sz w:val="26"/>
        </w:rPr>
      </w:pPr>
    </w:p>
    <w:p w:rsidR="00283D34" w:rsidRPr="0072235C" w:rsidRDefault="00283D34" w:rsidP="00283D34">
      <w:pPr>
        <w:pStyle w:val="BodyText"/>
        <w:tabs>
          <w:tab w:val="left" w:pos="7554"/>
        </w:tabs>
        <w:spacing w:before="230"/>
        <w:ind w:left="120"/>
      </w:pPr>
      <w:r w:rsidRPr="0072235C">
        <w:t>Name of</w:t>
      </w:r>
      <w:r w:rsidRPr="0072235C">
        <w:rPr>
          <w:spacing w:val="-7"/>
        </w:rPr>
        <w:t xml:space="preserve"> </w:t>
      </w:r>
      <w:r w:rsidR="003E3CA9" w:rsidRPr="0072235C">
        <w:t>Bidder:</w:t>
      </w:r>
      <w:r w:rsidR="003E3CA9">
        <w:t xml:space="preserve"> _</w:t>
      </w:r>
      <w:r w:rsidR="0072235C">
        <w:t>______________</w:t>
      </w:r>
      <w:r w:rsidR="00E16DDB">
        <w:t>______________________________</w:t>
      </w:r>
      <w:r w:rsidRPr="0072235C">
        <w:tab/>
      </w:r>
    </w:p>
    <w:p w:rsidR="0072235C" w:rsidRDefault="0072235C" w:rsidP="00283D34">
      <w:pPr>
        <w:pStyle w:val="BodyText"/>
        <w:tabs>
          <w:tab w:val="left" w:pos="7554"/>
        </w:tabs>
        <w:spacing w:before="230"/>
        <w:ind w:left="120"/>
      </w:pPr>
    </w:p>
    <w:p w:rsidR="00283D34" w:rsidRDefault="00283D34" w:rsidP="00283D34">
      <w:pPr>
        <w:pStyle w:val="BodyText"/>
        <w:spacing w:before="2"/>
        <w:rPr>
          <w:sz w:val="16"/>
        </w:rPr>
      </w:pPr>
    </w:p>
    <w:p w:rsidR="00283D34" w:rsidRPr="0072235C" w:rsidRDefault="00283D34" w:rsidP="00283D34">
      <w:pPr>
        <w:pStyle w:val="BodyText"/>
        <w:tabs>
          <w:tab w:val="left" w:pos="7501"/>
        </w:tabs>
        <w:spacing w:before="90"/>
        <w:ind w:left="120"/>
      </w:pPr>
      <w:r>
        <w:rPr>
          <w:spacing w:val="-60"/>
          <w:u w:val="thick"/>
        </w:rPr>
        <w:t xml:space="preserve"> </w:t>
      </w:r>
      <w:r w:rsidRPr="0072235C">
        <w:t>Bidder’s</w:t>
      </w:r>
      <w:r w:rsidRPr="0072235C">
        <w:rPr>
          <w:spacing w:val="-12"/>
        </w:rPr>
        <w:t xml:space="preserve"> </w:t>
      </w:r>
      <w:r w:rsidR="003E3CA9" w:rsidRPr="0072235C">
        <w:t>Address:</w:t>
      </w:r>
      <w:r w:rsidR="003E3CA9">
        <w:t xml:space="preserve"> _</w:t>
      </w:r>
      <w:r w:rsidR="0072235C">
        <w:t>______________</w:t>
      </w:r>
      <w:r w:rsidR="00E16DDB">
        <w:t>_____________________________</w:t>
      </w:r>
    </w:p>
    <w:p w:rsidR="0072235C" w:rsidRDefault="0072235C" w:rsidP="00283D34">
      <w:pPr>
        <w:pStyle w:val="BodyText"/>
        <w:tabs>
          <w:tab w:val="left" w:pos="7501"/>
        </w:tabs>
        <w:spacing w:before="90"/>
        <w:ind w:left="120"/>
      </w:pPr>
    </w:p>
    <w:p w:rsidR="00283D34" w:rsidRDefault="00283D34" w:rsidP="00283D34">
      <w:pPr>
        <w:pStyle w:val="BodyText"/>
        <w:spacing w:before="1"/>
        <w:rPr>
          <w:sz w:val="16"/>
        </w:rPr>
      </w:pPr>
    </w:p>
    <w:p w:rsidR="0072235C" w:rsidRPr="0072235C" w:rsidRDefault="003E3CA9" w:rsidP="00283D34">
      <w:pPr>
        <w:pStyle w:val="BodyText"/>
        <w:tabs>
          <w:tab w:val="left" w:pos="7448"/>
        </w:tabs>
        <w:spacing w:before="90"/>
        <w:ind w:left="120"/>
        <w:rPr>
          <w:sz w:val="16"/>
          <w:szCs w:val="16"/>
        </w:rPr>
      </w:pPr>
      <w:r w:rsidRPr="0072235C">
        <w:t xml:space="preserve">Bidder’s </w:t>
      </w:r>
      <w:r w:rsidR="0072235C" w:rsidRPr="0072235C">
        <w:t xml:space="preserve">Email </w:t>
      </w:r>
      <w:r w:rsidRPr="0072235C">
        <w:t>Address:</w:t>
      </w:r>
      <w:r w:rsidRPr="0072235C">
        <w:rPr>
          <w:sz w:val="16"/>
          <w:szCs w:val="16"/>
        </w:rPr>
        <w:t xml:space="preserve"> _</w:t>
      </w:r>
      <w:r w:rsidR="0072235C" w:rsidRPr="0072235C">
        <w:rPr>
          <w:sz w:val="16"/>
          <w:szCs w:val="16"/>
        </w:rPr>
        <w:t>_________________________________________________________</w:t>
      </w:r>
    </w:p>
    <w:p w:rsidR="0072235C" w:rsidRDefault="0072235C" w:rsidP="00283D34">
      <w:pPr>
        <w:pStyle w:val="BodyText"/>
        <w:tabs>
          <w:tab w:val="left" w:pos="7448"/>
        </w:tabs>
        <w:spacing w:before="90"/>
        <w:ind w:left="120"/>
        <w:rPr>
          <w:u w:val="thick"/>
        </w:rPr>
      </w:pPr>
    </w:p>
    <w:p w:rsidR="00E16DDB" w:rsidRPr="00E16DDB" w:rsidRDefault="003E3CA9" w:rsidP="00283D34">
      <w:pPr>
        <w:pStyle w:val="BodyText"/>
        <w:tabs>
          <w:tab w:val="left" w:pos="7448"/>
        </w:tabs>
        <w:spacing w:before="90"/>
        <w:ind w:left="120"/>
      </w:pPr>
      <w:r w:rsidRPr="0072235C">
        <w:t>Bidder’s</w:t>
      </w:r>
      <w:r w:rsidRPr="00E16DDB">
        <w:t xml:space="preserve"> </w:t>
      </w:r>
      <w:r w:rsidR="00E16DDB" w:rsidRPr="00E16DDB">
        <w:t xml:space="preserve">Phone </w:t>
      </w:r>
      <w:r w:rsidRPr="00E16DDB">
        <w:t>Number:</w:t>
      </w:r>
      <w:r>
        <w:t xml:space="preserve"> _</w:t>
      </w:r>
      <w:r w:rsidR="00E16DDB">
        <w:t>_____________________________________</w:t>
      </w:r>
    </w:p>
    <w:p w:rsidR="00667AEB" w:rsidRDefault="00667AEB" w:rsidP="00283D34">
      <w:pPr>
        <w:pStyle w:val="BodyText"/>
        <w:tabs>
          <w:tab w:val="left" w:pos="7448"/>
        </w:tabs>
        <w:spacing w:before="90"/>
        <w:ind w:left="120"/>
        <w:rPr>
          <w:u w:val="thick"/>
        </w:rPr>
      </w:pPr>
    </w:p>
    <w:p w:rsidR="00CE00CB" w:rsidRDefault="00CE00CB" w:rsidP="00283D34">
      <w:pPr>
        <w:pStyle w:val="BodyText"/>
        <w:tabs>
          <w:tab w:val="left" w:pos="7448"/>
        </w:tabs>
        <w:spacing w:before="90"/>
        <w:ind w:left="120"/>
        <w:rPr>
          <w:u w:val="single"/>
        </w:rPr>
      </w:pPr>
    </w:p>
    <w:p w:rsidR="00667AEB" w:rsidRDefault="00667AEB" w:rsidP="00283D34">
      <w:pPr>
        <w:pStyle w:val="BodyText"/>
        <w:tabs>
          <w:tab w:val="left" w:pos="7448"/>
        </w:tabs>
        <w:spacing w:before="90"/>
        <w:ind w:left="120"/>
        <w:rPr>
          <w:u w:val="single"/>
        </w:rPr>
      </w:pPr>
      <w:r>
        <w:rPr>
          <w:u w:val="single"/>
        </w:rPr>
        <w:t xml:space="preserve">Bid Amount </w:t>
      </w:r>
      <w:r w:rsidR="003E3CA9">
        <w:rPr>
          <w:u w:val="single"/>
        </w:rPr>
        <w:t>Delivered:</w:t>
      </w:r>
      <w:r w:rsidR="003E3CA9" w:rsidRPr="00BC6704">
        <w:rPr>
          <w:sz w:val="18"/>
          <w:szCs w:val="18"/>
          <w:u w:val="single"/>
        </w:rPr>
        <w:t xml:space="preserve"> _</w:t>
      </w:r>
      <w:r w:rsidR="00BC6704" w:rsidRPr="00BC6704">
        <w:rPr>
          <w:sz w:val="18"/>
          <w:szCs w:val="18"/>
          <w:u w:val="single"/>
        </w:rPr>
        <w:t>___</w:t>
      </w:r>
      <w:r w:rsidR="00E0365C">
        <w:rPr>
          <w:sz w:val="18"/>
          <w:szCs w:val="18"/>
          <w:u w:val="single"/>
        </w:rPr>
        <w:t>_____________</w:t>
      </w:r>
      <w:r w:rsidR="00BC6704" w:rsidRPr="00BC6704">
        <w:rPr>
          <w:sz w:val="18"/>
          <w:szCs w:val="18"/>
          <w:u w:val="single"/>
        </w:rPr>
        <w:t>________________</w:t>
      </w:r>
      <w:r w:rsidR="00BC6704">
        <w:rPr>
          <w:sz w:val="18"/>
          <w:szCs w:val="18"/>
          <w:u w:val="single"/>
        </w:rPr>
        <w:t xml:space="preserve"> </w:t>
      </w:r>
      <w:r w:rsidR="00BC6704">
        <w:rPr>
          <w:u w:val="single"/>
        </w:rPr>
        <w:t>per Cubic Yard Delivered</w:t>
      </w:r>
    </w:p>
    <w:p w:rsidR="00E16DDB" w:rsidRDefault="00E16DDB" w:rsidP="00283D34">
      <w:pPr>
        <w:pStyle w:val="BodyText"/>
        <w:tabs>
          <w:tab w:val="left" w:pos="7448"/>
        </w:tabs>
        <w:spacing w:before="90"/>
        <w:ind w:left="120"/>
        <w:rPr>
          <w:u w:val="single"/>
        </w:rPr>
      </w:pPr>
    </w:p>
    <w:p w:rsidR="00BC6704" w:rsidRDefault="00BC6704" w:rsidP="00283D34">
      <w:pPr>
        <w:pStyle w:val="BodyText"/>
        <w:tabs>
          <w:tab w:val="left" w:pos="7448"/>
        </w:tabs>
        <w:spacing w:before="90"/>
        <w:ind w:left="120"/>
        <w:rPr>
          <w:u w:val="single"/>
        </w:rPr>
      </w:pPr>
    </w:p>
    <w:p w:rsidR="00BC6704" w:rsidRDefault="00BC6704" w:rsidP="00BC6704">
      <w:pPr>
        <w:pStyle w:val="BodyText"/>
        <w:tabs>
          <w:tab w:val="left" w:pos="7448"/>
        </w:tabs>
        <w:spacing w:before="90"/>
        <w:ind w:left="120"/>
        <w:rPr>
          <w:u w:val="single"/>
        </w:rPr>
      </w:pPr>
      <w:r>
        <w:rPr>
          <w:u w:val="single"/>
        </w:rPr>
        <w:t xml:space="preserve">Bid Amount at the </w:t>
      </w:r>
      <w:r w:rsidR="003E3CA9">
        <w:rPr>
          <w:u w:val="single"/>
        </w:rPr>
        <w:t>Pit:</w:t>
      </w:r>
      <w:r w:rsidR="003E3CA9" w:rsidRPr="00BC6704">
        <w:rPr>
          <w:sz w:val="18"/>
          <w:szCs w:val="18"/>
          <w:u w:val="single"/>
        </w:rPr>
        <w:t xml:space="preserve"> _</w:t>
      </w:r>
      <w:r w:rsidRPr="00BC6704">
        <w:rPr>
          <w:sz w:val="18"/>
          <w:szCs w:val="18"/>
          <w:u w:val="single"/>
        </w:rPr>
        <w:t>_________</w:t>
      </w:r>
      <w:r w:rsidR="00E0365C">
        <w:rPr>
          <w:sz w:val="18"/>
          <w:szCs w:val="18"/>
          <w:u w:val="single"/>
        </w:rPr>
        <w:t>______________</w:t>
      </w:r>
      <w:r w:rsidRPr="00BC6704">
        <w:rPr>
          <w:sz w:val="18"/>
          <w:szCs w:val="18"/>
          <w:u w:val="single"/>
        </w:rPr>
        <w:t>__________</w:t>
      </w:r>
      <w:r>
        <w:rPr>
          <w:sz w:val="18"/>
          <w:szCs w:val="18"/>
          <w:u w:val="single"/>
        </w:rPr>
        <w:t xml:space="preserve"> </w:t>
      </w:r>
      <w:r>
        <w:rPr>
          <w:u w:val="single"/>
        </w:rPr>
        <w:t>per Cubic Yard at the Pit</w:t>
      </w:r>
    </w:p>
    <w:p w:rsidR="00E16DDB" w:rsidRDefault="00E16DDB" w:rsidP="00BC6704">
      <w:pPr>
        <w:pStyle w:val="BodyText"/>
        <w:tabs>
          <w:tab w:val="left" w:pos="7448"/>
        </w:tabs>
        <w:spacing w:before="90"/>
        <w:ind w:left="120"/>
        <w:rPr>
          <w:u w:val="single"/>
        </w:rPr>
      </w:pPr>
    </w:p>
    <w:p w:rsidR="00BC6704" w:rsidRDefault="00BC6704" w:rsidP="00BC6704">
      <w:pPr>
        <w:pStyle w:val="BodyText"/>
        <w:tabs>
          <w:tab w:val="left" w:pos="7448"/>
        </w:tabs>
        <w:spacing w:before="90"/>
        <w:ind w:left="120"/>
        <w:rPr>
          <w:u w:val="single"/>
        </w:rPr>
      </w:pPr>
    </w:p>
    <w:p w:rsidR="00BC6704" w:rsidRPr="00BC6704" w:rsidRDefault="00BC6704" w:rsidP="00283D34">
      <w:pPr>
        <w:pStyle w:val="BodyText"/>
        <w:tabs>
          <w:tab w:val="left" w:pos="7448"/>
        </w:tabs>
        <w:spacing w:before="90"/>
        <w:ind w:left="120"/>
        <w:rPr>
          <w:u w:val="single"/>
        </w:rPr>
      </w:pPr>
      <w:r w:rsidRPr="00B626C2">
        <w:rPr>
          <w:rFonts w:asciiTheme="majorHAnsi" w:hAnsiTheme="majorHAnsi"/>
        </w:rPr>
        <w:t>Applicable Discount Percentage:</w:t>
      </w:r>
      <w:r>
        <w:rPr>
          <w:rFonts w:asciiTheme="majorHAnsi" w:hAnsiTheme="majorHAnsi"/>
        </w:rPr>
        <w:t xml:space="preserve"> </w:t>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t>________________%</w:t>
      </w:r>
    </w:p>
    <w:p w:rsidR="00283D34" w:rsidRDefault="00283D34" w:rsidP="00283D34">
      <w:pPr>
        <w:pStyle w:val="BodyText"/>
        <w:spacing w:before="1"/>
        <w:rPr>
          <w:sz w:val="16"/>
        </w:rPr>
      </w:pPr>
    </w:p>
    <w:p w:rsidR="00BC6704" w:rsidRDefault="00BC6704" w:rsidP="00283D34">
      <w:pPr>
        <w:pStyle w:val="BodyText"/>
        <w:tabs>
          <w:tab w:val="left" w:pos="5845"/>
        </w:tabs>
        <w:spacing w:before="90"/>
        <w:ind w:left="120"/>
      </w:pPr>
    </w:p>
    <w:p w:rsidR="00BC6704" w:rsidRDefault="00BC6704" w:rsidP="00283D34">
      <w:pPr>
        <w:pStyle w:val="BodyText"/>
        <w:tabs>
          <w:tab w:val="left" w:pos="5845"/>
        </w:tabs>
        <w:spacing w:before="90"/>
        <w:ind w:left="120"/>
      </w:pPr>
    </w:p>
    <w:p w:rsidR="00B626C2" w:rsidRPr="00B626C2" w:rsidRDefault="00B626C2" w:rsidP="00283D34">
      <w:pPr>
        <w:pStyle w:val="BodyText"/>
        <w:rPr>
          <w:rFonts w:asciiTheme="majorHAnsi" w:hAnsiTheme="majorHAnsi"/>
        </w:rPr>
      </w:pPr>
      <w:r>
        <w:rPr>
          <w:sz w:val="20"/>
        </w:rPr>
        <w:t xml:space="preserve">  </w:t>
      </w:r>
    </w:p>
    <w:p w:rsidR="00283D34" w:rsidRDefault="00283D34" w:rsidP="00283D34">
      <w:pPr>
        <w:pStyle w:val="BodyText"/>
        <w:spacing w:before="1"/>
        <w:rPr>
          <w:sz w:val="20"/>
        </w:rPr>
      </w:pPr>
    </w:p>
    <w:p w:rsidR="00283D34" w:rsidRDefault="00283D34" w:rsidP="00283D34">
      <w:pPr>
        <w:pStyle w:val="BodyText"/>
        <w:tabs>
          <w:tab w:val="left" w:pos="8082"/>
        </w:tabs>
        <w:spacing w:before="90"/>
        <w:ind w:left="120"/>
      </w:pPr>
      <w:r>
        <w:rPr>
          <w:u w:val="thick"/>
        </w:rPr>
        <w:t>Signature of</w:t>
      </w:r>
      <w:r>
        <w:rPr>
          <w:spacing w:val="-6"/>
          <w:u w:val="thick"/>
        </w:rPr>
        <w:t xml:space="preserve"> </w:t>
      </w:r>
      <w:r>
        <w:rPr>
          <w:u w:val="thick"/>
        </w:rPr>
        <w:t>Bidder:</w:t>
      </w:r>
      <w:r>
        <w:rPr>
          <w:u w:val="thick"/>
        </w:rPr>
        <w:tab/>
      </w:r>
    </w:p>
    <w:p w:rsidR="00283D34" w:rsidRDefault="00283D34" w:rsidP="00283D34">
      <w:pPr>
        <w:pStyle w:val="BodyText"/>
        <w:rPr>
          <w:sz w:val="20"/>
        </w:rPr>
      </w:pPr>
    </w:p>
    <w:p w:rsidR="00283D34" w:rsidRDefault="00283D34" w:rsidP="00283D34"/>
    <w:sectPr w:rsidR="00283D34" w:rsidSect="00283D34">
      <w:pgSz w:w="12240" w:h="15840"/>
      <w:pgMar w:top="990" w:right="1440" w:bottom="1440" w:left="12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B56" w:rsidRDefault="00C44B56" w:rsidP="00273AF6">
      <w:pPr>
        <w:spacing w:after="0" w:line="240" w:lineRule="auto"/>
      </w:pPr>
      <w:r>
        <w:separator/>
      </w:r>
    </w:p>
  </w:endnote>
  <w:endnote w:type="continuationSeparator" w:id="0">
    <w:p w:rsidR="00C44B56" w:rsidRDefault="00C44B56" w:rsidP="0027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yScript">
    <w:panose1 w:val="00000400000000000000"/>
    <w:charset w:val="00"/>
    <w:family w:val="auto"/>
    <w:pitch w:val="variable"/>
    <w:sig w:usb0="A00000EF" w:usb1="2000F5C7"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65C" w:rsidRDefault="00E036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283453"/>
      <w:docPartObj>
        <w:docPartGallery w:val="Page Numbers (Bottom of Page)"/>
        <w:docPartUnique/>
      </w:docPartObj>
    </w:sdtPr>
    <w:sdtEndPr>
      <w:rPr>
        <w:noProof/>
      </w:rPr>
    </w:sdtEndPr>
    <w:sdtContent>
      <w:p w:rsidR="0009582C" w:rsidRDefault="005C265D">
        <w:pPr>
          <w:pStyle w:val="Footer"/>
          <w:jc w:val="center"/>
        </w:pPr>
        <w:r>
          <w:fldChar w:fldCharType="begin"/>
        </w:r>
        <w:r w:rsidR="0009582C">
          <w:instrText xml:space="preserve"> PAGE   \* MERGEFORMAT </w:instrText>
        </w:r>
        <w:r>
          <w:fldChar w:fldCharType="separate"/>
        </w:r>
        <w:r w:rsidR="0037388E">
          <w:rPr>
            <w:noProof/>
          </w:rPr>
          <w:t>3</w:t>
        </w:r>
        <w:r>
          <w:rPr>
            <w:noProof/>
          </w:rPr>
          <w:fldChar w:fldCharType="end"/>
        </w:r>
      </w:p>
    </w:sdtContent>
  </w:sdt>
  <w:p w:rsidR="00273AF6" w:rsidRDefault="00273A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65C" w:rsidRDefault="00E03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B56" w:rsidRDefault="00C44B56" w:rsidP="00273AF6">
      <w:pPr>
        <w:spacing w:after="0" w:line="240" w:lineRule="auto"/>
      </w:pPr>
      <w:r>
        <w:separator/>
      </w:r>
    </w:p>
  </w:footnote>
  <w:footnote w:type="continuationSeparator" w:id="0">
    <w:p w:rsidR="00C44B56" w:rsidRDefault="00C44B56" w:rsidP="00273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F6" w:rsidRDefault="00273A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F6" w:rsidRDefault="00273A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F6" w:rsidRDefault="00273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01B2E"/>
    <w:multiLevelType w:val="hybridMultilevel"/>
    <w:tmpl w:val="F30CA6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DF0717"/>
    <w:multiLevelType w:val="multilevel"/>
    <w:tmpl w:val="63FAFDC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FFC70FF"/>
    <w:multiLevelType w:val="multilevel"/>
    <w:tmpl w:val="531AA1AC"/>
    <w:lvl w:ilvl="0">
      <w:start w:val="6"/>
      <w:numFmt w:val="decimal"/>
      <w:lvlText w:val="%1."/>
      <w:lvlJc w:val="left"/>
      <w:pPr>
        <w:ind w:left="810" w:hanging="360"/>
      </w:pPr>
      <w:rPr>
        <w:rFonts w:ascii="Arial" w:eastAsia="Arial" w:hAnsi="Arial" w:cs="Arial" w:hint="default"/>
        <w:b/>
        <w:spacing w:val="-2"/>
        <w:w w:val="97"/>
        <w:sz w:val="22"/>
        <w:szCs w:val="22"/>
      </w:rPr>
    </w:lvl>
    <w:lvl w:ilvl="1">
      <w:start w:val="1"/>
      <w:numFmt w:val="decimal"/>
      <w:lvlText w:val="%1.%2."/>
      <w:lvlJc w:val="left"/>
      <w:pPr>
        <w:ind w:left="1350" w:hanging="540"/>
      </w:pPr>
      <w:rPr>
        <w:rFonts w:ascii="Arial" w:eastAsia="Arial" w:hAnsi="Arial" w:cs="Arial" w:hint="default"/>
        <w:b/>
        <w:spacing w:val="-3"/>
        <w:w w:val="97"/>
        <w:sz w:val="22"/>
        <w:szCs w:val="22"/>
      </w:rPr>
    </w:lvl>
    <w:lvl w:ilvl="2">
      <w:start w:val="1"/>
      <w:numFmt w:val="decimal"/>
      <w:lvlText w:val="%1.%2.%3."/>
      <w:lvlJc w:val="left"/>
      <w:pPr>
        <w:ind w:left="1674" w:hanging="504"/>
      </w:pPr>
      <w:rPr>
        <w:rFonts w:ascii="Arial" w:eastAsia="Arial" w:hAnsi="Arial" w:cs="Arial" w:hint="default"/>
        <w:b/>
        <w:spacing w:val="-2"/>
        <w:w w:val="97"/>
        <w:sz w:val="20"/>
        <w:szCs w:val="20"/>
      </w:rPr>
    </w:lvl>
    <w:lvl w:ilvl="3">
      <w:start w:val="1"/>
      <w:numFmt w:val="bullet"/>
      <w:lvlText w:val=""/>
      <w:lvlJc w:val="left"/>
      <w:pPr>
        <w:ind w:left="2178" w:hanging="648"/>
      </w:pPr>
      <w:rPr>
        <w:rFonts w:ascii="Symbol" w:eastAsia="Symbol" w:hAnsi="Symbol" w:cs="Symbol" w:hint="default"/>
        <w:w w:val="96"/>
        <w:sz w:val="20"/>
        <w:szCs w:val="20"/>
      </w:rPr>
    </w:lvl>
    <w:lvl w:ilvl="4">
      <w:start w:val="1"/>
      <w:numFmt w:val="bullet"/>
      <w:lvlText w:val="•"/>
      <w:lvlJc w:val="left"/>
      <w:pPr>
        <w:ind w:left="2182" w:hanging="648"/>
      </w:pPr>
      <w:rPr>
        <w:rFonts w:hint="default"/>
      </w:rPr>
    </w:lvl>
    <w:lvl w:ilvl="5">
      <w:start w:val="1"/>
      <w:numFmt w:val="bullet"/>
      <w:lvlText w:val="•"/>
      <w:lvlJc w:val="left"/>
      <w:pPr>
        <w:ind w:left="3578" w:hanging="648"/>
      </w:pPr>
      <w:rPr>
        <w:rFonts w:hint="default"/>
      </w:rPr>
    </w:lvl>
    <w:lvl w:ilvl="6">
      <w:start w:val="1"/>
      <w:numFmt w:val="bullet"/>
      <w:lvlText w:val="•"/>
      <w:lvlJc w:val="left"/>
      <w:pPr>
        <w:ind w:left="4975" w:hanging="648"/>
      </w:pPr>
      <w:rPr>
        <w:rFonts w:hint="default"/>
      </w:rPr>
    </w:lvl>
    <w:lvl w:ilvl="7">
      <w:start w:val="1"/>
      <w:numFmt w:val="bullet"/>
      <w:lvlText w:val="•"/>
      <w:lvlJc w:val="left"/>
      <w:pPr>
        <w:ind w:left="6372" w:hanging="648"/>
      </w:pPr>
      <w:rPr>
        <w:rFonts w:hint="default"/>
      </w:rPr>
    </w:lvl>
    <w:lvl w:ilvl="8">
      <w:start w:val="1"/>
      <w:numFmt w:val="bullet"/>
      <w:lvlText w:val="•"/>
      <w:lvlJc w:val="left"/>
      <w:pPr>
        <w:ind w:left="7768" w:hanging="648"/>
      </w:pPr>
      <w:rPr>
        <w:rFonts w:hint="default"/>
      </w:rPr>
    </w:lvl>
  </w:abstractNum>
  <w:abstractNum w:abstractNumId="3" w15:restartNumberingAfterBreak="0">
    <w:nsid w:val="749F45DE"/>
    <w:multiLevelType w:val="hybridMultilevel"/>
    <w:tmpl w:val="476EA51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79D1723"/>
    <w:multiLevelType w:val="hybridMultilevel"/>
    <w:tmpl w:val="80526716"/>
    <w:lvl w:ilvl="0" w:tplc="B4D4ACCE">
      <w:start w:val="1"/>
      <w:numFmt w:val="decimal"/>
      <w:lvlText w:val="%1."/>
      <w:lvlJc w:val="left"/>
      <w:pPr>
        <w:ind w:left="880" w:hanging="360"/>
        <w:jc w:val="left"/>
      </w:pPr>
      <w:rPr>
        <w:rFonts w:ascii="Times New Roman" w:eastAsia="Times New Roman" w:hAnsi="Times New Roman" w:cs="Times New Roman" w:hint="default"/>
        <w:spacing w:val="-5"/>
        <w:w w:val="99"/>
        <w:sz w:val="24"/>
        <w:szCs w:val="24"/>
      </w:rPr>
    </w:lvl>
    <w:lvl w:ilvl="1" w:tplc="FC8ABE78">
      <w:numFmt w:val="bullet"/>
      <w:lvlText w:val="•"/>
      <w:lvlJc w:val="left"/>
      <w:pPr>
        <w:ind w:left="4120" w:hanging="360"/>
      </w:pPr>
      <w:rPr>
        <w:rFonts w:hint="default"/>
      </w:rPr>
    </w:lvl>
    <w:lvl w:ilvl="2" w:tplc="82100B72">
      <w:numFmt w:val="bullet"/>
      <w:lvlText w:val="•"/>
      <w:lvlJc w:val="left"/>
      <w:pPr>
        <w:ind w:left="4644" w:hanging="360"/>
      </w:pPr>
      <w:rPr>
        <w:rFonts w:hint="default"/>
      </w:rPr>
    </w:lvl>
    <w:lvl w:ilvl="3" w:tplc="7D16179C">
      <w:numFmt w:val="bullet"/>
      <w:lvlText w:val="•"/>
      <w:lvlJc w:val="left"/>
      <w:pPr>
        <w:ind w:left="5168" w:hanging="360"/>
      </w:pPr>
      <w:rPr>
        <w:rFonts w:hint="default"/>
      </w:rPr>
    </w:lvl>
    <w:lvl w:ilvl="4" w:tplc="3E023324">
      <w:numFmt w:val="bullet"/>
      <w:lvlText w:val="•"/>
      <w:lvlJc w:val="left"/>
      <w:pPr>
        <w:ind w:left="5693" w:hanging="360"/>
      </w:pPr>
      <w:rPr>
        <w:rFonts w:hint="default"/>
      </w:rPr>
    </w:lvl>
    <w:lvl w:ilvl="5" w:tplc="671E7BC8">
      <w:numFmt w:val="bullet"/>
      <w:lvlText w:val="•"/>
      <w:lvlJc w:val="left"/>
      <w:pPr>
        <w:ind w:left="6217" w:hanging="360"/>
      </w:pPr>
      <w:rPr>
        <w:rFonts w:hint="default"/>
      </w:rPr>
    </w:lvl>
    <w:lvl w:ilvl="6" w:tplc="0CFA2A1C">
      <w:numFmt w:val="bullet"/>
      <w:lvlText w:val="•"/>
      <w:lvlJc w:val="left"/>
      <w:pPr>
        <w:ind w:left="6742" w:hanging="360"/>
      </w:pPr>
      <w:rPr>
        <w:rFonts w:hint="default"/>
      </w:rPr>
    </w:lvl>
    <w:lvl w:ilvl="7" w:tplc="F33026F0">
      <w:numFmt w:val="bullet"/>
      <w:lvlText w:val="•"/>
      <w:lvlJc w:val="left"/>
      <w:pPr>
        <w:ind w:left="7266" w:hanging="360"/>
      </w:pPr>
      <w:rPr>
        <w:rFonts w:hint="default"/>
      </w:rPr>
    </w:lvl>
    <w:lvl w:ilvl="8" w:tplc="43687390">
      <w:numFmt w:val="bullet"/>
      <w:lvlText w:val="•"/>
      <w:lvlJc w:val="left"/>
      <w:pPr>
        <w:ind w:left="7791" w:hanging="360"/>
      </w:pPr>
      <w:rPr>
        <w:rFonts w:hint="default"/>
      </w:rPr>
    </w:lvl>
  </w:abstractNum>
  <w:abstractNum w:abstractNumId="5" w15:restartNumberingAfterBreak="0">
    <w:nsid w:val="7905001B"/>
    <w:multiLevelType w:val="hybridMultilevel"/>
    <w:tmpl w:val="641A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D448E3"/>
    <w:multiLevelType w:val="multilevel"/>
    <w:tmpl w:val="DEFE3D8E"/>
    <w:lvl w:ilvl="0">
      <w:start w:val="6"/>
      <w:numFmt w:val="decimal"/>
      <w:lvlText w:val="%1."/>
      <w:lvlJc w:val="left"/>
      <w:pPr>
        <w:ind w:left="1440" w:hanging="360"/>
      </w:pPr>
      <w:rPr>
        <w:rFonts w:ascii="Arial" w:eastAsia="Arial" w:hAnsi="Arial" w:cs="Arial" w:hint="default"/>
        <w:spacing w:val="-2"/>
        <w:w w:val="97"/>
        <w:sz w:val="22"/>
        <w:szCs w:val="22"/>
      </w:rPr>
    </w:lvl>
    <w:lvl w:ilvl="1">
      <w:start w:val="1"/>
      <w:numFmt w:val="decimal"/>
      <w:lvlText w:val="%1.%2."/>
      <w:lvlJc w:val="left"/>
      <w:pPr>
        <w:ind w:left="1980" w:hanging="540"/>
      </w:pPr>
      <w:rPr>
        <w:rFonts w:ascii="Arial" w:eastAsia="Arial" w:hAnsi="Arial" w:cs="Arial" w:hint="default"/>
        <w:b/>
        <w:spacing w:val="-3"/>
        <w:w w:val="97"/>
        <w:sz w:val="22"/>
        <w:szCs w:val="22"/>
      </w:rPr>
    </w:lvl>
    <w:lvl w:ilvl="2">
      <w:start w:val="1"/>
      <w:numFmt w:val="decimal"/>
      <w:lvlText w:val="%1.%2.%3."/>
      <w:lvlJc w:val="left"/>
      <w:pPr>
        <w:ind w:left="2304" w:hanging="504"/>
      </w:pPr>
      <w:rPr>
        <w:rFonts w:ascii="Arial" w:eastAsia="Arial" w:hAnsi="Arial" w:cs="Arial" w:hint="default"/>
        <w:spacing w:val="-2"/>
        <w:w w:val="97"/>
        <w:sz w:val="20"/>
        <w:szCs w:val="20"/>
      </w:rPr>
    </w:lvl>
    <w:lvl w:ilvl="3">
      <w:start w:val="1"/>
      <w:numFmt w:val="bullet"/>
      <w:lvlText w:val=""/>
      <w:lvlJc w:val="left"/>
      <w:pPr>
        <w:ind w:left="2808" w:hanging="648"/>
      </w:pPr>
      <w:rPr>
        <w:rFonts w:ascii="Symbol" w:eastAsia="Symbol" w:hAnsi="Symbol" w:cs="Symbol" w:hint="default"/>
        <w:w w:val="96"/>
        <w:sz w:val="20"/>
        <w:szCs w:val="20"/>
      </w:rPr>
    </w:lvl>
    <w:lvl w:ilvl="4">
      <w:start w:val="1"/>
      <w:numFmt w:val="bullet"/>
      <w:lvlText w:val="•"/>
      <w:lvlJc w:val="left"/>
      <w:pPr>
        <w:ind w:left="2812" w:hanging="648"/>
      </w:pPr>
      <w:rPr>
        <w:rFonts w:hint="default"/>
      </w:rPr>
    </w:lvl>
    <w:lvl w:ilvl="5">
      <w:start w:val="1"/>
      <w:numFmt w:val="bullet"/>
      <w:lvlText w:val="•"/>
      <w:lvlJc w:val="left"/>
      <w:pPr>
        <w:ind w:left="4208" w:hanging="648"/>
      </w:pPr>
      <w:rPr>
        <w:rFonts w:hint="default"/>
      </w:rPr>
    </w:lvl>
    <w:lvl w:ilvl="6">
      <w:start w:val="1"/>
      <w:numFmt w:val="bullet"/>
      <w:lvlText w:val="•"/>
      <w:lvlJc w:val="left"/>
      <w:pPr>
        <w:ind w:left="5605" w:hanging="648"/>
      </w:pPr>
      <w:rPr>
        <w:rFonts w:hint="default"/>
      </w:rPr>
    </w:lvl>
    <w:lvl w:ilvl="7">
      <w:start w:val="1"/>
      <w:numFmt w:val="bullet"/>
      <w:lvlText w:val="•"/>
      <w:lvlJc w:val="left"/>
      <w:pPr>
        <w:ind w:left="7002" w:hanging="648"/>
      </w:pPr>
      <w:rPr>
        <w:rFonts w:hint="default"/>
      </w:rPr>
    </w:lvl>
    <w:lvl w:ilvl="8">
      <w:start w:val="1"/>
      <w:numFmt w:val="bullet"/>
      <w:lvlText w:val="•"/>
      <w:lvlJc w:val="left"/>
      <w:pPr>
        <w:ind w:left="8398" w:hanging="648"/>
      </w:pPr>
      <w:rPr>
        <w:rFonts w:hint="default"/>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1F"/>
    <w:rsid w:val="0000769F"/>
    <w:rsid w:val="000329D7"/>
    <w:rsid w:val="0008187F"/>
    <w:rsid w:val="0009582C"/>
    <w:rsid w:val="000A1059"/>
    <w:rsid w:val="000A752A"/>
    <w:rsid w:val="000B2D0C"/>
    <w:rsid w:val="000F7AD0"/>
    <w:rsid w:val="00101A56"/>
    <w:rsid w:val="00102217"/>
    <w:rsid w:val="00141038"/>
    <w:rsid w:val="00163906"/>
    <w:rsid w:val="001731CD"/>
    <w:rsid w:val="001808FE"/>
    <w:rsid w:val="001C2ED3"/>
    <w:rsid w:val="001E43C9"/>
    <w:rsid w:val="0020790D"/>
    <w:rsid w:val="00273AF6"/>
    <w:rsid w:val="00280276"/>
    <w:rsid w:val="00283D34"/>
    <w:rsid w:val="002C5726"/>
    <w:rsid w:val="002D5756"/>
    <w:rsid w:val="002F6CA5"/>
    <w:rsid w:val="00322543"/>
    <w:rsid w:val="00334979"/>
    <w:rsid w:val="0037388E"/>
    <w:rsid w:val="003A0BA3"/>
    <w:rsid w:val="003A33C5"/>
    <w:rsid w:val="003C54E7"/>
    <w:rsid w:val="003D0B35"/>
    <w:rsid w:val="003E3CA9"/>
    <w:rsid w:val="003F07AB"/>
    <w:rsid w:val="0046354A"/>
    <w:rsid w:val="004812B7"/>
    <w:rsid w:val="004D179B"/>
    <w:rsid w:val="00570521"/>
    <w:rsid w:val="005C1CE5"/>
    <w:rsid w:val="005C265D"/>
    <w:rsid w:val="005C5548"/>
    <w:rsid w:val="005D305C"/>
    <w:rsid w:val="005D7210"/>
    <w:rsid w:val="00622DBC"/>
    <w:rsid w:val="006422C6"/>
    <w:rsid w:val="006615D2"/>
    <w:rsid w:val="00667AEB"/>
    <w:rsid w:val="0072235C"/>
    <w:rsid w:val="00737D40"/>
    <w:rsid w:val="007D338C"/>
    <w:rsid w:val="007D56E0"/>
    <w:rsid w:val="007D5984"/>
    <w:rsid w:val="008104B0"/>
    <w:rsid w:val="008104BB"/>
    <w:rsid w:val="00862294"/>
    <w:rsid w:val="008A2DFB"/>
    <w:rsid w:val="008D25A7"/>
    <w:rsid w:val="008D4676"/>
    <w:rsid w:val="008E7090"/>
    <w:rsid w:val="008F41C6"/>
    <w:rsid w:val="009A4828"/>
    <w:rsid w:val="009B2A9E"/>
    <w:rsid w:val="009F01D6"/>
    <w:rsid w:val="009F3D4E"/>
    <w:rsid w:val="009F472B"/>
    <w:rsid w:val="00A23992"/>
    <w:rsid w:val="00A305EE"/>
    <w:rsid w:val="00A4326A"/>
    <w:rsid w:val="00A50839"/>
    <w:rsid w:val="00A57A0F"/>
    <w:rsid w:val="00A656DB"/>
    <w:rsid w:val="00A677DF"/>
    <w:rsid w:val="00A67D22"/>
    <w:rsid w:val="00A9011F"/>
    <w:rsid w:val="00AD5848"/>
    <w:rsid w:val="00AF3C32"/>
    <w:rsid w:val="00B42DB6"/>
    <w:rsid w:val="00B61C6F"/>
    <w:rsid w:val="00B626C2"/>
    <w:rsid w:val="00B65421"/>
    <w:rsid w:val="00B72E21"/>
    <w:rsid w:val="00B7697B"/>
    <w:rsid w:val="00B844A4"/>
    <w:rsid w:val="00BC1BD7"/>
    <w:rsid w:val="00BC6704"/>
    <w:rsid w:val="00BF556F"/>
    <w:rsid w:val="00C17372"/>
    <w:rsid w:val="00C44B56"/>
    <w:rsid w:val="00C843F4"/>
    <w:rsid w:val="00CB3327"/>
    <w:rsid w:val="00CE00CB"/>
    <w:rsid w:val="00D03837"/>
    <w:rsid w:val="00DE401E"/>
    <w:rsid w:val="00DF2EDB"/>
    <w:rsid w:val="00E0365C"/>
    <w:rsid w:val="00E16DDB"/>
    <w:rsid w:val="00E91F03"/>
    <w:rsid w:val="00EA3E75"/>
    <w:rsid w:val="00EE3E07"/>
    <w:rsid w:val="00EF1AC6"/>
    <w:rsid w:val="00F01389"/>
    <w:rsid w:val="00F01D3E"/>
    <w:rsid w:val="00F024F3"/>
    <w:rsid w:val="00F35A63"/>
    <w:rsid w:val="00F46873"/>
    <w:rsid w:val="00F77F33"/>
    <w:rsid w:val="00FB02CB"/>
    <w:rsid w:val="00FC176F"/>
    <w:rsid w:val="00FE0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7D815D-D51B-4E00-B468-765421A1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327"/>
    <w:pPr>
      <w:spacing w:after="160" w:line="259" w:lineRule="auto"/>
    </w:pPr>
  </w:style>
  <w:style w:type="paragraph" w:styleId="Heading3">
    <w:name w:val="heading 3"/>
    <w:basedOn w:val="Normal"/>
    <w:link w:val="Heading3Char"/>
    <w:uiPriority w:val="9"/>
    <w:qFormat/>
    <w:rsid w:val="00334979"/>
    <w:pPr>
      <w:spacing w:before="100" w:beforeAutospacing="1" w:after="100" w:afterAutospacing="1" w:line="240" w:lineRule="auto"/>
      <w:outlineLvl w:val="2"/>
    </w:pPr>
    <w:rPr>
      <w:rFonts w:ascii="Times New Roman" w:eastAsia="Times New Roman" w:hAnsi="Times New Roman" w:cs="Times New Roman"/>
      <w:b/>
      <w:bCs/>
      <w:color w:val="666666"/>
      <w:sz w:val="28"/>
      <w:szCs w:val="28"/>
    </w:rPr>
  </w:style>
  <w:style w:type="paragraph" w:styleId="Heading4">
    <w:name w:val="heading 4"/>
    <w:basedOn w:val="Normal"/>
    <w:link w:val="Heading4Char"/>
    <w:uiPriority w:val="9"/>
    <w:qFormat/>
    <w:rsid w:val="00334979"/>
    <w:pPr>
      <w:spacing w:before="100" w:beforeAutospacing="1" w:after="100" w:afterAutospacing="1" w:line="240" w:lineRule="auto"/>
      <w:outlineLvl w:val="3"/>
    </w:pPr>
    <w:rPr>
      <w:rFonts w:ascii="Times New Roman" w:eastAsia="Times New Roman" w:hAnsi="Times New Roman" w:cs="Times New Roman"/>
      <w:b/>
      <w:bCs/>
      <w:color w:val="993300"/>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9011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334979"/>
    <w:rPr>
      <w:rFonts w:ascii="Times New Roman" w:eastAsia="Times New Roman" w:hAnsi="Times New Roman" w:cs="Times New Roman"/>
      <w:b/>
      <w:bCs/>
      <w:color w:val="666666"/>
      <w:sz w:val="28"/>
      <w:szCs w:val="28"/>
    </w:rPr>
  </w:style>
  <w:style w:type="character" w:customStyle="1" w:styleId="Heading4Char">
    <w:name w:val="Heading 4 Char"/>
    <w:basedOn w:val="DefaultParagraphFont"/>
    <w:link w:val="Heading4"/>
    <w:uiPriority w:val="9"/>
    <w:rsid w:val="00334979"/>
    <w:rPr>
      <w:rFonts w:ascii="Times New Roman" w:eastAsia="Times New Roman" w:hAnsi="Times New Roman" w:cs="Times New Roman"/>
      <w:b/>
      <w:bCs/>
      <w:color w:val="993300"/>
      <w:sz w:val="25"/>
      <w:szCs w:val="25"/>
    </w:rPr>
  </w:style>
  <w:style w:type="paragraph" w:styleId="NormalWeb">
    <w:name w:val="Normal (Web)"/>
    <w:basedOn w:val="Normal"/>
    <w:uiPriority w:val="99"/>
    <w:semiHidden/>
    <w:unhideWhenUsed/>
    <w:rsid w:val="00334979"/>
    <w:pPr>
      <w:spacing w:before="100" w:beforeAutospacing="1" w:after="100" w:afterAutospacing="1" w:line="360" w:lineRule="atLeast"/>
    </w:pPr>
    <w:rPr>
      <w:rFonts w:ascii="Times New Roman" w:eastAsia="Times New Roman" w:hAnsi="Times New Roman" w:cs="Times New Roman"/>
      <w:sz w:val="18"/>
      <w:szCs w:val="18"/>
    </w:rPr>
  </w:style>
  <w:style w:type="paragraph" w:styleId="BodyText">
    <w:name w:val="Body Text"/>
    <w:basedOn w:val="Normal"/>
    <w:link w:val="BodyTextChar"/>
    <w:uiPriority w:val="1"/>
    <w:qFormat/>
    <w:rsid w:val="00283D3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83D34"/>
    <w:rPr>
      <w:rFonts w:ascii="Times New Roman" w:eastAsia="Times New Roman" w:hAnsi="Times New Roman" w:cs="Times New Roman"/>
      <w:sz w:val="24"/>
      <w:szCs w:val="24"/>
    </w:rPr>
  </w:style>
  <w:style w:type="paragraph" w:styleId="ListParagraph">
    <w:name w:val="List Paragraph"/>
    <w:basedOn w:val="Normal"/>
    <w:uiPriority w:val="1"/>
    <w:qFormat/>
    <w:rsid w:val="00283D34"/>
    <w:pPr>
      <w:widowControl w:val="0"/>
      <w:autoSpaceDE w:val="0"/>
      <w:autoSpaceDN w:val="0"/>
      <w:spacing w:after="0" w:line="240" w:lineRule="auto"/>
      <w:ind w:left="880" w:hanging="360"/>
    </w:pPr>
    <w:rPr>
      <w:rFonts w:ascii="Times New Roman" w:eastAsia="Times New Roman" w:hAnsi="Times New Roman" w:cs="Times New Roman"/>
    </w:rPr>
  </w:style>
  <w:style w:type="paragraph" w:customStyle="1" w:styleId="TableParagraph">
    <w:name w:val="Table Paragraph"/>
    <w:basedOn w:val="Normal"/>
    <w:uiPriority w:val="1"/>
    <w:qFormat/>
    <w:rsid w:val="00283D34"/>
    <w:pPr>
      <w:widowControl w:val="0"/>
      <w:autoSpaceDE w:val="0"/>
      <w:autoSpaceDN w:val="0"/>
      <w:spacing w:after="0" w:line="251" w:lineRule="exact"/>
    </w:pPr>
    <w:rPr>
      <w:rFonts w:ascii="Times New Roman" w:eastAsia="Times New Roman" w:hAnsi="Times New Roman" w:cs="Times New Roman"/>
    </w:rPr>
  </w:style>
  <w:style w:type="character" w:styleId="Hyperlink">
    <w:name w:val="Hyperlink"/>
    <w:basedOn w:val="DefaultParagraphFont"/>
    <w:uiPriority w:val="99"/>
    <w:unhideWhenUsed/>
    <w:rsid w:val="00273AF6"/>
    <w:rPr>
      <w:color w:val="0000FF" w:themeColor="hyperlink"/>
      <w:u w:val="single"/>
    </w:rPr>
  </w:style>
  <w:style w:type="paragraph" w:styleId="Header">
    <w:name w:val="header"/>
    <w:basedOn w:val="Normal"/>
    <w:link w:val="HeaderChar"/>
    <w:uiPriority w:val="99"/>
    <w:unhideWhenUsed/>
    <w:rsid w:val="00273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AF6"/>
  </w:style>
  <w:style w:type="paragraph" w:styleId="Footer">
    <w:name w:val="footer"/>
    <w:basedOn w:val="Normal"/>
    <w:link w:val="FooterChar"/>
    <w:uiPriority w:val="99"/>
    <w:unhideWhenUsed/>
    <w:rsid w:val="00273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AF6"/>
  </w:style>
  <w:style w:type="paragraph" w:styleId="BalloonText">
    <w:name w:val="Balloon Text"/>
    <w:basedOn w:val="Normal"/>
    <w:link w:val="BalloonTextChar"/>
    <w:uiPriority w:val="99"/>
    <w:semiHidden/>
    <w:unhideWhenUsed/>
    <w:rsid w:val="00E03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Diana Peduzzi</cp:lastModifiedBy>
  <cp:revision>9</cp:revision>
  <cp:lastPrinted>2022-06-21T19:22:00Z</cp:lastPrinted>
  <dcterms:created xsi:type="dcterms:W3CDTF">2022-06-20T18:44:00Z</dcterms:created>
  <dcterms:modified xsi:type="dcterms:W3CDTF">2022-06-21T19:22:00Z</dcterms:modified>
</cp:coreProperties>
</file>